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ECF" w:rsidRDefault="00537AC8">
      <w:pPr>
        <w:jc w:val="center"/>
        <w:rPr>
          <w:color w:val="000000"/>
          <w:sz w:val="28"/>
          <w:szCs w:val="28"/>
          <w:lang w:val="uk-UA"/>
        </w:rPr>
      </w:pPr>
      <w:r>
        <w:rPr>
          <w:color w:val="000000"/>
          <w:sz w:val="28"/>
          <w:szCs w:val="28"/>
          <w:lang w:val="uk-UA"/>
        </w:rPr>
        <w:t>МІНІСТЕРСТВО ОСВІТИ І НАУКИ УКРАЇНИ</w:t>
      </w:r>
    </w:p>
    <w:p w:rsidR="003C3ECF" w:rsidRDefault="00537AC8">
      <w:pPr>
        <w:jc w:val="center"/>
        <w:rPr>
          <w:color w:val="000000"/>
          <w:sz w:val="28"/>
          <w:szCs w:val="28"/>
          <w:lang w:val="uk-UA"/>
        </w:rPr>
      </w:pPr>
      <w:r>
        <w:rPr>
          <w:color w:val="000000"/>
          <w:sz w:val="28"/>
          <w:szCs w:val="28"/>
          <w:lang w:val="uk-UA"/>
        </w:rPr>
        <w:t>ДЕРЖАВНИЙ НАВЧАЛЬНИЙ ЗАКЛАД</w:t>
      </w:r>
    </w:p>
    <w:p w:rsidR="003C3ECF" w:rsidRDefault="00537AC8">
      <w:pPr>
        <w:jc w:val="center"/>
        <w:rPr>
          <w:color w:val="000000"/>
          <w:sz w:val="28"/>
          <w:szCs w:val="28"/>
          <w:lang w:val="uk-UA"/>
        </w:rPr>
      </w:pPr>
      <w:r>
        <w:rPr>
          <w:color w:val="000000"/>
          <w:sz w:val="28"/>
          <w:szCs w:val="28"/>
          <w:lang w:val="uk-UA"/>
        </w:rPr>
        <w:t>«ДНІПРОВСЬКИЙ ТРАНСПОРТНО-ЕКОНОМІЧНИЙ КОЛЕДЖ»</w:t>
      </w:r>
    </w:p>
    <w:p w:rsidR="003C3ECF" w:rsidRDefault="003C3ECF">
      <w:pPr>
        <w:jc w:val="center"/>
        <w:rPr>
          <w:color w:val="000000"/>
          <w:sz w:val="28"/>
          <w:szCs w:val="28"/>
          <w:lang w:val="uk-UA"/>
        </w:rPr>
      </w:pPr>
    </w:p>
    <w:p w:rsidR="003C3ECF" w:rsidRDefault="003C3ECF">
      <w:pPr>
        <w:jc w:val="center"/>
        <w:rPr>
          <w:color w:val="000000"/>
          <w:sz w:val="28"/>
          <w:szCs w:val="28"/>
          <w:lang w:val="uk-UA"/>
        </w:rPr>
      </w:pPr>
    </w:p>
    <w:p w:rsidR="003C3ECF" w:rsidRDefault="003C3ECF">
      <w:pPr>
        <w:jc w:val="center"/>
        <w:rPr>
          <w:color w:val="000000"/>
          <w:sz w:val="28"/>
          <w:szCs w:val="28"/>
          <w:lang w:val="uk-UA"/>
        </w:rPr>
      </w:pPr>
    </w:p>
    <w:p w:rsidR="003C3ECF" w:rsidRDefault="003C3ECF">
      <w:pPr>
        <w:jc w:val="center"/>
        <w:rPr>
          <w:color w:val="000000"/>
          <w:sz w:val="28"/>
          <w:szCs w:val="28"/>
          <w:lang w:val="uk-UA"/>
        </w:rPr>
      </w:pPr>
    </w:p>
    <w:p w:rsidR="003C3ECF" w:rsidRDefault="003C3ECF">
      <w:pPr>
        <w:jc w:val="center"/>
        <w:rPr>
          <w:color w:val="000000"/>
          <w:sz w:val="28"/>
          <w:szCs w:val="28"/>
          <w:lang w:val="uk-UA"/>
        </w:rPr>
      </w:pPr>
    </w:p>
    <w:p w:rsidR="003C3ECF" w:rsidRDefault="003C3ECF">
      <w:pPr>
        <w:jc w:val="center"/>
        <w:rPr>
          <w:b/>
          <w:color w:val="000000"/>
          <w:sz w:val="32"/>
          <w:szCs w:val="32"/>
          <w:lang w:val="uk-UA"/>
        </w:rPr>
      </w:pPr>
    </w:p>
    <w:p w:rsidR="003C3ECF" w:rsidRDefault="003C3ECF">
      <w:pPr>
        <w:jc w:val="center"/>
        <w:rPr>
          <w:b/>
          <w:color w:val="000000"/>
          <w:sz w:val="32"/>
          <w:szCs w:val="32"/>
          <w:lang w:val="uk-UA"/>
        </w:rPr>
      </w:pPr>
    </w:p>
    <w:p w:rsidR="003C3ECF" w:rsidRDefault="003C3ECF">
      <w:pPr>
        <w:jc w:val="center"/>
        <w:rPr>
          <w:b/>
          <w:color w:val="000000"/>
          <w:sz w:val="32"/>
          <w:szCs w:val="32"/>
          <w:lang w:val="uk-UA"/>
        </w:rPr>
      </w:pPr>
    </w:p>
    <w:p w:rsidR="003C3ECF" w:rsidRDefault="003C3ECF">
      <w:pPr>
        <w:jc w:val="center"/>
        <w:rPr>
          <w:b/>
          <w:color w:val="000000"/>
          <w:sz w:val="32"/>
          <w:szCs w:val="32"/>
          <w:lang w:val="uk-UA"/>
        </w:rPr>
      </w:pPr>
    </w:p>
    <w:p w:rsidR="003C3ECF" w:rsidRDefault="003C3ECF">
      <w:pPr>
        <w:jc w:val="center"/>
        <w:rPr>
          <w:b/>
          <w:color w:val="000000"/>
          <w:sz w:val="32"/>
          <w:szCs w:val="32"/>
        </w:rPr>
      </w:pPr>
    </w:p>
    <w:p w:rsidR="0071192B" w:rsidRDefault="00537AC8">
      <w:pPr>
        <w:pStyle w:val="2"/>
        <w:tabs>
          <w:tab w:val="left" w:pos="10089"/>
        </w:tabs>
        <w:spacing w:after="0" w:line="240" w:lineRule="auto"/>
        <w:jc w:val="center"/>
        <w:rPr>
          <w:b/>
          <w:bCs/>
          <w:lang w:eastAsia="ru-RU"/>
        </w:rPr>
      </w:pPr>
      <w:r>
        <w:rPr>
          <w:b/>
          <w:bCs/>
          <w:lang w:eastAsia="ru-RU"/>
        </w:rPr>
        <w:t>Технологія конструкційних матеріалів</w:t>
      </w:r>
    </w:p>
    <w:p w:rsidR="003C3ECF" w:rsidRDefault="003D2B83">
      <w:pPr>
        <w:pStyle w:val="2"/>
        <w:tabs>
          <w:tab w:val="left" w:pos="10089"/>
        </w:tabs>
        <w:spacing w:after="0" w:line="240" w:lineRule="auto"/>
        <w:jc w:val="center"/>
        <w:rPr>
          <w:b/>
          <w:bCs/>
          <w:lang w:eastAsia="ru-RU"/>
        </w:rPr>
      </w:pPr>
      <w:r>
        <w:rPr>
          <w:b/>
          <w:bCs/>
          <w:lang w:eastAsia="ru-RU"/>
        </w:rPr>
        <w:t>(профільний предмет)</w:t>
      </w:r>
    </w:p>
    <w:p w:rsidR="003C3ECF" w:rsidRDefault="003C3ECF">
      <w:pPr>
        <w:pStyle w:val="2"/>
        <w:tabs>
          <w:tab w:val="left" w:pos="10089"/>
        </w:tabs>
        <w:spacing w:after="0" w:line="240" w:lineRule="auto"/>
        <w:jc w:val="center"/>
        <w:rPr>
          <w:b/>
          <w:bCs/>
          <w:lang w:eastAsia="ru-RU"/>
        </w:rPr>
      </w:pPr>
    </w:p>
    <w:p w:rsidR="003C3ECF" w:rsidRDefault="0071192B" w:rsidP="009D2BC1">
      <w:pPr>
        <w:pStyle w:val="2"/>
        <w:tabs>
          <w:tab w:val="left" w:pos="10089"/>
        </w:tabs>
        <w:spacing w:after="0" w:line="240" w:lineRule="auto"/>
        <w:jc w:val="center"/>
        <w:rPr>
          <w:b/>
          <w:bCs/>
          <w:lang w:eastAsia="ru-RU"/>
        </w:rPr>
      </w:pPr>
      <w:r>
        <w:rPr>
          <w:b/>
          <w:bCs/>
          <w:lang w:eastAsia="ru-RU"/>
        </w:rPr>
        <w:t>П</w:t>
      </w:r>
      <w:r w:rsidR="00537AC8">
        <w:rPr>
          <w:b/>
          <w:bCs/>
          <w:lang w:eastAsia="ru-RU"/>
        </w:rPr>
        <w:t xml:space="preserve">рограма </w:t>
      </w:r>
      <w:r>
        <w:rPr>
          <w:b/>
          <w:bCs/>
          <w:lang w:eastAsia="ru-RU"/>
        </w:rPr>
        <w:t>загальноосвітньої навчальної дисципліни</w:t>
      </w:r>
    </w:p>
    <w:p w:rsidR="003C3ECF" w:rsidRDefault="00401907" w:rsidP="009D2BC1">
      <w:pPr>
        <w:pStyle w:val="2"/>
        <w:tabs>
          <w:tab w:val="left" w:pos="10089"/>
        </w:tabs>
        <w:spacing w:after="0" w:line="240" w:lineRule="auto"/>
        <w:jc w:val="center"/>
        <w:rPr>
          <w:b/>
          <w:bCs/>
          <w:lang w:eastAsia="ru-RU"/>
        </w:rPr>
      </w:pPr>
      <w:r>
        <w:rPr>
          <w:b/>
          <w:bCs/>
          <w:lang w:eastAsia="ru-RU"/>
        </w:rPr>
        <w:t>п</w:t>
      </w:r>
      <w:r w:rsidR="00537AC8">
        <w:rPr>
          <w:b/>
          <w:bCs/>
          <w:lang w:eastAsia="ru-RU"/>
        </w:rPr>
        <w:t>ідготовки молодшого спеціаліста</w:t>
      </w:r>
    </w:p>
    <w:p w:rsidR="009D2BC1" w:rsidRDefault="009D2BC1" w:rsidP="009D2BC1">
      <w:pPr>
        <w:pStyle w:val="2"/>
        <w:tabs>
          <w:tab w:val="left" w:pos="10089"/>
        </w:tabs>
        <w:spacing w:after="0" w:line="240" w:lineRule="auto"/>
        <w:jc w:val="center"/>
        <w:rPr>
          <w:b/>
          <w:bCs/>
          <w:lang w:eastAsia="ru-RU"/>
        </w:rPr>
      </w:pPr>
    </w:p>
    <w:p w:rsidR="003C3ECF" w:rsidRDefault="00537AC8">
      <w:pPr>
        <w:pStyle w:val="2"/>
        <w:tabs>
          <w:tab w:val="left" w:pos="10089"/>
        </w:tabs>
        <w:spacing w:after="0" w:line="240" w:lineRule="auto"/>
        <w:jc w:val="left"/>
        <w:rPr>
          <w:b/>
          <w:bCs/>
          <w:lang w:eastAsia="ru-RU"/>
        </w:rPr>
      </w:pPr>
      <w:r>
        <w:rPr>
          <w:b/>
          <w:bCs/>
          <w:lang w:eastAsia="ru-RU"/>
        </w:rPr>
        <w:t>Галузь знань 27 «Транспорт»(</w:t>
      </w:r>
      <w:r>
        <w:rPr>
          <w:b/>
          <w:bCs/>
          <w:lang w:val="en-US" w:eastAsia="ru-RU"/>
        </w:rPr>
        <w:t>Transport</w:t>
      </w:r>
      <w:r w:rsidR="009D2BC1">
        <w:rPr>
          <w:b/>
          <w:bCs/>
          <w:lang w:eastAsia="ru-RU"/>
        </w:rPr>
        <w:t xml:space="preserve"> </w:t>
      </w:r>
      <w:r>
        <w:rPr>
          <w:b/>
          <w:bCs/>
          <w:lang w:val="en-US" w:eastAsia="ru-RU"/>
        </w:rPr>
        <w:t>services</w:t>
      </w:r>
      <w:r>
        <w:rPr>
          <w:b/>
          <w:bCs/>
          <w:lang w:eastAsia="ru-RU"/>
        </w:rPr>
        <w:t>)</w:t>
      </w:r>
    </w:p>
    <w:p w:rsidR="003C3ECF" w:rsidRDefault="00537AC8">
      <w:pPr>
        <w:pStyle w:val="2"/>
        <w:tabs>
          <w:tab w:val="left" w:pos="10089"/>
        </w:tabs>
        <w:spacing w:after="0" w:line="240" w:lineRule="auto"/>
        <w:jc w:val="left"/>
        <w:rPr>
          <w:b/>
          <w:bCs/>
          <w:lang w:eastAsia="ru-RU"/>
        </w:rPr>
      </w:pPr>
      <w:r>
        <w:rPr>
          <w:b/>
          <w:bCs/>
          <w:lang w:eastAsia="ru-RU"/>
        </w:rPr>
        <w:t>Спеціальн</w:t>
      </w:r>
      <w:r w:rsidR="00225BA9">
        <w:rPr>
          <w:b/>
          <w:bCs/>
          <w:lang w:eastAsia="ru-RU"/>
        </w:rPr>
        <w:t>і</w:t>
      </w:r>
      <w:r>
        <w:rPr>
          <w:b/>
          <w:bCs/>
          <w:lang w:eastAsia="ru-RU"/>
        </w:rPr>
        <w:t>ст</w:t>
      </w:r>
      <w:r w:rsidR="00225BA9">
        <w:rPr>
          <w:b/>
          <w:bCs/>
          <w:lang w:eastAsia="ru-RU"/>
        </w:rPr>
        <w:t>ь</w:t>
      </w:r>
      <w:r>
        <w:rPr>
          <w:b/>
          <w:bCs/>
          <w:lang w:eastAsia="ru-RU"/>
        </w:rPr>
        <w:t xml:space="preserve"> 274 «Автомобільний транспорт»(</w:t>
      </w:r>
      <w:r>
        <w:rPr>
          <w:b/>
          <w:bCs/>
          <w:lang w:val="en-US" w:eastAsia="ru-RU"/>
        </w:rPr>
        <w:t>Motor</w:t>
      </w:r>
      <w:r w:rsidR="009D2BC1">
        <w:rPr>
          <w:b/>
          <w:bCs/>
          <w:lang w:eastAsia="ru-RU"/>
        </w:rPr>
        <w:t xml:space="preserve"> </w:t>
      </w:r>
      <w:r>
        <w:rPr>
          <w:b/>
          <w:bCs/>
          <w:lang w:val="en-US" w:eastAsia="ru-RU"/>
        </w:rPr>
        <w:t>Vehicle</w:t>
      </w:r>
      <w:r w:rsidR="009D2BC1">
        <w:rPr>
          <w:b/>
          <w:bCs/>
          <w:lang w:eastAsia="ru-RU"/>
        </w:rPr>
        <w:t xml:space="preserve"> </w:t>
      </w:r>
      <w:r>
        <w:rPr>
          <w:b/>
          <w:bCs/>
          <w:lang w:val="en-US" w:eastAsia="ru-RU"/>
        </w:rPr>
        <w:t>transport</w:t>
      </w:r>
      <w:r>
        <w:rPr>
          <w:b/>
          <w:bCs/>
          <w:lang w:eastAsia="ru-RU"/>
        </w:rPr>
        <w:t>)</w:t>
      </w:r>
    </w:p>
    <w:p w:rsidR="003C3ECF" w:rsidRDefault="00537AC8">
      <w:pPr>
        <w:pStyle w:val="2"/>
        <w:tabs>
          <w:tab w:val="left" w:pos="10089"/>
        </w:tabs>
        <w:spacing w:after="0" w:line="240" w:lineRule="auto"/>
        <w:jc w:val="left"/>
        <w:rPr>
          <w:b/>
          <w:bCs/>
          <w:lang w:eastAsia="ru-RU"/>
        </w:rPr>
      </w:pPr>
      <w:r>
        <w:rPr>
          <w:b/>
          <w:bCs/>
          <w:lang w:eastAsia="ru-RU"/>
        </w:rPr>
        <w:t>Спеціалізація 27</w:t>
      </w:r>
      <w:r w:rsidRPr="003D2B83">
        <w:rPr>
          <w:b/>
          <w:bCs/>
          <w:lang w:eastAsia="ru-RU"/>
        </w:rPr>
        <w:t>4</w:t>
      </w:r>
      <w:r>
        <w:rPr>
          <w:b/>
          <w:bCs/>
          <w:lang w:eastAsia="ru-RU"/>
        </w:rPr>
        <w:t>.01 «Обслуговування та ремонт автомобілів  і двигунів»</w:t>
      </w:r>
    </w:p>
    <w:p w:rsidR="003C3ECF" w:rsidRDefault="00537AC8">
      <w:pPr>
        <w:pStyle w:val="2"/>
        <w:tabs>
          <w:tab w:val="left" w:pos="10089"/>
        </w:tabs>
        <w:spacing w:after="0" w:line="240" w:lineRule="auto"/>
        <w:jc w:val="left"/>
        <w:rPr>
          <w:b/>
          <w:bCs/>
          <w:lang w:eastAsia="ru-RU"/>
        </w:rPr>
      </w:pPr>
      <w:r>
        <w:rPr>
          <w:b/>
          <w:bCs/>
          <w:lang w:eastAsia="ru-RU"/>
        </w:rPr>
        <w:t>(</w:t>
      </w:r>
      <w:r>
        <w:rPr>
          <w:b/>
          <w:bCs/>
          <w:lang w:val="en-US" w:eastAsia="ru-RU"/>
        </w:rPr>
        <w:t>Maintenance and repair of automobiles and engines</w:t>
      </w:r>
      <w:r>
        <w:rPr>
          <w:b/>
          <w:bCs/>
          <w:lang w:eastAsia="ru-RU"/>
        </w:rPr>
        <w:t>)</w:t>
      </w: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bookmarkStart w:id="0" w:name="_GoBack"/>
      <w:bookmarkEnd w:id="0"/>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537AC8">
      <w:pPr>
        <w:pStyle w:val="tc"/>
        <w:pBdr>
          <w:top w:val="nil"/>
          <w:left w:val="nil"/>
          <w:bottom w:val="nil"/>
          <w:right w:val="nil"/>
          <w:between w:val="nil"/>
        </w:pBdr>
        <w:shd w:val="solid" w:color="FFFFFF" w:fill="auto"/>
        <w:spacing w:before="0" w:beforeAutospacing="0" w:after="0" w:afterAutospacing="0" w:line="360" w:lineRule="atLeast"/>
        <w:jc w:val="center"/>
        <w:rPr>
          <w:color w:val="000000"/>
          <w:lang w:val="uk-UA"/>
        </w:rPr>
      </w:pPr>
      <w:r>
        <w:rPr>
          <w:color w:val="000000"/>
          <w:lang w:val="uk-UA"/>
        </w:rPr>
        <w:t>Дніпро</w:t>
      </w:r>
    </w:p>
    <w:p w:rsidR="003C3ECF" w:rsidRDefault="00537AC8">
      <w:pPr>
        <w:pStyle w:val="tc"/>
        <w:pBdr>
          <w:top w:val="nil"/>
          <w:left w:val="nil"/>
          <w:bottom w:val="nil"/>
          <w:right w:val="nil"/>
          <w:between w:val="nil"/>
        </w:pBdr>
        <w:shd w:val="solid" w:color="FFFFFF" w:fill="auto"/>
        <w:spacing w:before="0" w:beforeAutospacing="0" w:after="0" w:afterAutospacing="0" w:line="360" w:lineRule="atLeast"/>
        <w:jc w:val="center"/>
        <w:rPr>
          <w:color w:val="000000"/>
          <w:lang w:val="uk-UA"/>
        </w:rPr>
      </w:pPr>
      <w:r>
        <w:rPr>
          <w:color w:val="000000"/>
          <w:lang w:val="uk-UA"/>
        </w:rPr>
        <w:t>2018 рік</w:t>
      </w:r>
      <w:r w:rsidRPr="00537AC8">
        <w:rPr>
          <w:lang w:val="uk-UA"/>
        </w:rPr>
        <w:br w:type="page"/>
      </w:r>
    </w:p>
    <w:p w:rsidR="003C3ECF" w:rsidRDefault="00537AC8">
      <w:pPr>
        <w:spacing w:after="200" w:line="276" w:lineRule="auto"/>
        <w:jc w:val="both"/>
        <w:rPr>
          <w:rFonts w:eastAsia="Calibri"/>
          <w:b/>
          <w:bCs/>
          <w:sz w:val="28"/>
          <w:szCs w:val="28"/>
          <w:lang w:val="uk-UA" w:eastAsia="ru-RU"/>
        </w:rPr>
      </w:pPr>
      <w:r>
        <w:rPr>
          <w:color w:val="000000"/>
          <w:lang w:val="uk-UA"/>
        </w:rPr>
        <w:lastRenderedPageBreak/>
        <w:t>Програма вивчення навчальної дисципліни «Технологія конструкційних матеріалів (профільний предмет) складена відповідно до освітньо-професійної програми підготовки молодшого спеціаліста галузі знань 27 «Транспорт» (</w:t>
      </w:r>
      <w:proofErr w:type="spellStart"/>
      <w:r>
        <w:rPr>
          <w:color w:val="000000"/>
          <w:lang w:val="uk-UA"/>
        </w:rPr>
        <w:t>Тгаnsрогt</w:t>
      </w:r>
      <w:proofErr w:type="spellEnd"/>
      <w:r w:rsidR="009D2BC1">
        <w:rPr>
          <w:color w:val="000000"/>
          <w:lang w:val="uk-UA"/>
        </w:rPr>
        <w:t xml:space="preserve"> </w:t>
      </w:r>
      <w:proofErr w:type="spellStart"/>
      <w:r>
        <w:rPr>
          <w:color w:val="000000"/>
          <w:lang w:val="uk-UA"/>
        </w:rPr>
        <w:t>sегvісеs</w:t>
      </w:r>
      <w:proofErr w:type="spellEnd"/>
      <w:r>
        <w:rPr>
          <w:color w:val="000000"/>
          <w:lang w:val="uk-UA"/>
        </w:rPr>
        <w:t>), спеціальності 274 «Автомобільний транспорт» (</w:t>
      </w:r>
      <w:r>
        <w:rPr>
          <w:rFonts w:eastAsia="Calibri"/>
          <w:lang w:val="en-US" w:eastAsia="ru-RU"/>
        </w:rPr>
        <w:t>Motor</w:t>
      </w:r>
      <w:r w:rsidR="009D2BC1">
        <w:rPr>
          <w:rFonts w:eastAsia="Calibri"/>
          <w:lang w:val="uk-UA" w:eastAsia="ru-RU"/>
        </w:rPr>
        <w:t xml:space="preserve"> </w:t>
      </w:r>
      <w:r>
        <w:rPr>
          <w:rFonts w:eastAsia="Calibri"/>
          <w:lang w:val="en-US" w:eastAsia="ru-RU"/>
        </w:rPr>
        <w:t>Vehicle</w:t>
      </w:r>
      <w:r w:rsidR="009D2BC1">
        <w:rPr>
          <w:rFonts w:eastAsia="Calibri"/>
          <w:lang w:val="uk-UA" w:eastAsia="ru-RU"/>
        </w:rPr>
        <w:t xml:space="preserve"> </w:t>
      </w:r>
      <w:r>
        <w:rPr>
          <w:rFonts w:eastAsia="Calibri"/>
          <w:lang w:val="en-US" w:eastAsia="ru-RU"/>
        </w:rPr>
        <w:t>transport</w:t>
      </w:r>
      <w:r>
        <w:rPr>
          <w:color w:val="000000"/>
          <w:lang w:val="uk-UA"/>
        </w:rPr>
        <w:t>), спеціалізації 274.01 «</w:t>
      </w:r>
      <w:r>
        <w:rPr>
          <w:rFonts w:eastAsia="Calibri"/>
          <w:lang w:val="uk-UA" w:eastAsia="ru-RU"/>
        </w:rPr>
        <w:t>Обслуговування та ремонт автомобілів  і двигунів</w:t>
      </w:r>
      <w:r>
        <w:rPr>
          <w:color w:val="000000"/>
          <w:lang w:val="uk-UA"/>
        </w:rPr>
        <w:t>» (</w:t>
      </w:r>
      <w:r>
        <w:rPr>
          <w:rFonts w:eastAsia="Calibri"/>
          <w:lang w:val="en-US" w:eastAsia="ru-RU"/>
        </w:rPr>
        <w:t>Maintenance</w:t>
      </w:r>
      <w:r w:rsidR="009D2BC1">
        <w:rPr>
          <w:rFonts w:eastAsia="Calibri"/>
          <w:lang w:val="uk-UA" w:eastAsia="ru-RU"/>
        </w:rPr>
        <w:t xml:space="preserve"> </w:t>
      </w:r>
      <w:r>
        <w:rPr>
          <w:rFonts w:eastAsia="Calibri"/>
          <w:lang w:val="en-US" w:eastAsia="ru-RU"/>
        </w:rPr>
        <w:t>and</w:t>
      </w:r>
      <w:r w:rsidR="009D2BC1">
        <w:rPr>
          <w:rFonts w:eastAsia="Calibri"/>
          <w:lang w:val="uk-UA" w:eastAsia="ru-RU"/>
        </w:rPr>
        <w:t xml:space="preserve"> </w:t>
      </w:r>
      <w:r>
        <w:rPr>
          <w:rFonts w:eastAsia="Calibri"/>
          <w:lang w:val="en-US" w:eastAsia="ru-RU"/>
        </w:rPr>
        <w:t>repair</w:t>
      </w:r>
      <w:r w:rsidR="009D2BC1">
        <w:rPr>
          <w:rFonts w:eastAsia="Calibri"/>
          <w:lang w:val="uk-UA" w:eastAsia="ru-RU"/>
        </w:rPr>
        <w:t xml:space="preserve"> </w:t>
      </w:r>
      <w:r>
        <w:rPr>
          <w:rFonts w:eastAsia="Calibri"/>
          <w:lang w:val="en-US" w:eastAsia="ru-RU"/>
        </w:rPr>
        <w:t>of</w:t>
      </w:r>
      <w:r w:rsidR="009D2BC1">
        <w:rPr>
          <w:rFonts w:eastAsia="Calibri"/>
          <w:lang w:val="uk-UA" w:eastAsia="ru-RU"/>
        </w:rPr>
        <w:t xml:space="preserve"> </w:t>
      </w:r>
      <w:r>
        <w:rPr>
          <w:rFonts w:eastAsia="Calibri"/>
          <w:lang w:val="en-US" w:eastAsia="ru-RU"/>
        </w:rPr>
        <w:t>automobiles</w:t>
      </w:r>
      <w:r w:rsidR="009D2BC1">
        <w:rPr>
          <w:rFonts w:eastAsia="Calibri"/>
          <w:lang w:val="uk-UA" w:eastAsia="ru-RU"/>
        </w:rPr>
        <w:t xml:space="preserve"> </w:t>
      </w:r>
      <w:r>
        <w:rPr>
          <w:rFonts w:eastAsia="Calibri"/>
          <w:lang w:val="en-US" w:eastAsia="ru-RU"/>
        </w:rPr>
        <w:t>and</w:t>
      </w:r>
      <w:r w:rsidR="009D2BC1">
        <w:rPr>
          <w:rFonts w:eastAsia="Calibri"/>
          <w:lang w:val="uk-UA" w:eastAsia="ru-RU"/>
        </w:rPr>
        <w:t xml:space="preserve"> </w:t>
      </w:r>
      <w:r>
        <w:rPr>
          <w:rFonts w:eastAsia="Calibri"/>
          <w:lang w:val="en-US" w:eastAsia="ru-RU"/>
        </w:rPr>
        <w:t>engines</w:t>
      </w:r>
      <w:r>
        <w:rPr>
          <w:rFonts w:eastAsia="Calibri"/>
          <w:lang w:val="uk-UA" w:eastAsia="ru-RU"/>
        </w:rPr>
        <w:t>)</w:t>
      </w:r>
    </w:p>
    <w:p w:rsidR="003C3ECF" w:rsidRDefault="003C3ECF">
      <w:pPr>
        <w:spacing w:after="200" w:line="276" w:lineRule="auto"/>
        <w:jc w:val="both"/>
        <w:rPr>
          <w:color w:val="000000"/>
          <w:lang w:val="uk-UA"/>
        </w:rPr>
      </w:pPr>
    </w:p>
    <w:p w:rsidR="003C3ECF" w:rsidRDefault="003C3ECF">
      <w:pPr>
        <w:spacing w:after="200" w:line="276" w:lineRule="auto"/>
        <w:jc w:val="both"/>
        <w:rPr>
          <w:color w:val="000000"/>
          <w:lang w:val="uk-UA"/>
        </w:rPr>
      </w:pPr>
    </w:p>
    <w:p w:rsidR="003C3ECF" w:rsidRDefault="00537AC8">
      <w:pPr>
        <w:spacing w:after="200" w:line="276" w:lineRule="auto"/>
        <w:jc w:val="both"/>
        <w:rPr>
          <w:color w:val="000000"/>
          <w:lang w:val="uk-UA"/>
        </w:rPr>
      </w:pPr>
      <w:r>
        <w:rPr>
          <w:color w:val="000000"/>
          <w:lang w:val="uk-UA"/>
        </w:rPr>
        <w:t>Програма «Технологія конструкційних матеріалів» розроблена на основі діючого Державного ст</w:t>
      </w:r>
      <w:r>
        <w:rPr>
          <w:color w:val="000000"/>
          <w:lang w:val="uk-UA"/>
        </w:rPr>
        <w:t>а</w:t>
      </w:r>
      <w:r>
        <w:rPr>
          <w:color w:val="000000"/>
          <w:lang w:val="uk-UA"/>
        </w:rPr>
        <w:t xml:space="preserve">ндарту базової і повної загальної середньої освіти (Постанова Кабінету Міністрів України від 23.11.2011 р. № 1392) та відповідно до положень концепції Нової української школи (2016). </w:t>
      </w:r>
    </w:p>
    <w:p w:rsidR="003C3ECF" w:rsidRDefault="003C3ECF">
      <w:pPr>
        <w:spacing w:after="200" w:line="276" w:lineRule="auto"/>
        <w:jc w:val="both"/>
        <w:rPr>
          <w:color w:val="000000"/>
          <w:lang w:val="uk-UA"/>
        </w:rPr>
      </w:pPr>
    </w:p>
    <w:p w:rsidR="003C3ECF" w:rsidRDefault="00537AC8">
      <w:pPr>
        <w:spacing w:after="200" w:line="276" w:lineRule="auto"/>
        <w:jc w:val="both"/>
        <w:rPr>
          <w:b/>
          <w:color w:val="000000"/>
          <w:lang w:val="uk-UA"/>
        </w:rPr>
      </w:pPr>
      <w:r>
        <w:rPr>
          <w:b/>
          <w:color w:val="000000"/>
          <w:lang w:val="uk-UA"/>
        </w:rPr>
        <w:t xml:space="preserve">Розробник програми: </w:t>
      </w:r>
    </w:p>
    <w:p w:rsidR="003C3ECF" w:rsidRDefault="00537AC8">
      <w:pPr>
        <w:pStyle w:val="tl"/>
        <w:spacing w:before="0" w:beforeAutospacing="0" w:after="0" w:afterAutospacing="0" w:line="360" w:lineRule="auto"/>
        <w:rPr>
          <w:color w:val="000000"/>
          <w:lang w:val="uk-UA"/>
        </w:rPr>
      </w:pPr>
      <w:r>
        <w:rPr>
          <w:b/>
          <w:color w:val="000000"/>
          <w:lang w:val="uk-UA"/>
        </w:rPr>
        <w:t>Давидова Н.В.,</w:t>
      </w:r>
      <w:r>
        <w:rPr>
          <w:color w:val="000000"/>
          <w:lang w:val="uk-UA"/>
        </w:rPr>
        <w:t xml:space="preserve"> викладач першої категорії Державного навчального закладу </w:t>
      </w:r>
    </w:p>
    <w:p w:rsidR="003C3ECF" w:rsidRDefault="00537AC8">
      <w:pPr>
        <w:pStyle w:val="tl"/>
        <w:spacing w:before="0" w:beforeAutospacing="0" w:after="0" w:afterAutospacing="0" w:line="360" w:lineRule="auto"/>
        <w:rPr>
          <w:color w:val="000000"/>
          <w:lang w:val="uk-UA"/>
        </w:rPr>
      </w:pPr>
      <w:r>
        <w:rPr>
          <w:color w:val="000000"/>
          <w:lang w:val="uk-UA"/>
        </w:rPr>
        <w:t>«Дніпровський транспортно-економічний коледж».</w:t>
      </w:r>
    </w:p>
    <w:p w:rsidR="003C3ECF" w:rsidRDefault="003C3ECF">
      <w:pPr>
        <w:pStyle w:val="tl"/>
        <w:spacing w:before="0" w:beforeAutospacing="0" w:after="0" w:afterAutospacing="0" w:line="360" w:lineRule="auto"/>
        <w:rPr>
          <w:lang w:val="uk-UA"/>
        </w:rPr>
      </w:pPr>
    </w:p>
    <w:p w:rsidR="003C3ECF" w:rsidRDefault="003C3ECF">
      <w:pPr>
        <w:pStyle w:val="tl"/>
        <w:spacing w:before="0" w:beforeAutospacing="0" w:after="0" w:afterAutospacing="0" w:line="360" w:lineRule="auto"/>
        <w:rPr>
          <w:lang w:val="uk-UA"/>
        </w:rPr>
      </w:pPr>
    </w:p>
    <w:p w:rsidR="003C3ECF" w:rsidRDefault="00537AC8">
      <w:pPr>
        <w:pStyle w:val="tl"/>
        <w:spacing w:before="0" w:beforeAutospacing="0" w:after="0" w:afterAutospacing="0" w:line="360" w:lineRule="auto"/>
        <w:rPr>
          <w:lang w:val="uk-UA"/>
        </w:rPr>
      </w:pPr>
      <w:r>
        <w:rPr>
          <w:lang w:val="uk-UA"/>
        </w:rPr>
        <w:t>Обговорено на засіданні предметної комісії «Транспорту»</w:t>
      </w:r>
      <w:r>
        <w:rPr>
          <w:lang w:val="uk-UA"/>
        </w:rPr>
        <w:br/>
        <w:t>«_</w:t>
      </w:r>
      <w:r>
        <w:rPr>
          <w:b/>
          <w:lang w:val="uk-UA"/>
        </w:rPr>
        <w:t>__</w:t>
      </w:r>
      <w:r>
        <w:rPr>
          <w:lang w:val="uk-UA"/>
        </w:rPr>
        <w:t xml:space="preserve">» </w:t>
      </w:r>
      <w:r>
        <w:rPr>
          <w:b/>
          <w:lang w:val="uk-UA"/>
        </w:rPr>
        <w:t>______________2018</w:t>
      </w:r>
      <w:r>
        <w:rPr>
          <w:lang w:val="uk-UA"/>
        </w:rPr>
        <w:t xml:space="preserve"> року, протокол № </w:t>
      </w:r>
      <w:r>
        <w:rPr>
          <w:b/>
          <w:lang w:val="uk-UA"/>
        </w:rPr>
        <w:t>___</w:t>
      </w:r>
    </w:p>
    <w:p w:rsidR="003C3ECF" w:rsidRDefault="00537AC8">
      <w:pPr>
        <w:pStyle w:val="tc"/>
        <w:pBdr>
          <w:top w:val="nil"/>
          <w:left w:val="nil"/>
          <w:bottom w:val="nil"/>
          <w:right w:val="nil"/>
          <w:between w:val="nil"/>
        </w:pBdr>
        <w:shd w:val="solid" w:color="FFFFFF" w:fill="auto"/>
        <w:spacing w:before="0" w:beforeAutospacing="0" w:after="0" w:afterAutospacing="0" w:line="360" w:lineRule="auto"/>
        <w:rPr>
          <w:lang w:val="uk-UA"/>
        </w:rPr>
      </w:pPr>
      <w:r>
        <w:rPr>
          <w:lang w:val="uk-UA"/>
        </w:rPr>
        <w:t xml:space="preserve">Голова ПК____________ </w:t>
      </w:r>
      <w:r>
        <w:rPr>
          <w:b/>
          <w:lang w:val="uk-UA"/>
        </w:rPr>
        <w:t xml:space="preserve">М.В. </w:t>
      </w:r>
      <w:proofErr w:type="spellStart"/>
      <w:r>
        <w:rPr>
          <w:b/>
          <w:lang w:val="uk-UA"/>
        </w:rPr>
        <w:t>Ярмошенко</w:t>
      </w:r>
      <w:proofErr w:type="spellEnd"/>
    </w:p>
    <w:p w:rsidR="003C3ECF" w:rsidRDefault="003C3ECF">
      <w:pPr>
        <w:spacing w:after="200" w:line="276" w:lineRule="auto"/>
        <w:rPr>
          <w:rFonts w:ascii="Arial" w:hAnsi="Arial" w:cs="Arial"/>
          <w:color w:val="000000"/>
          <w:lang w:val="uk-UA"/>
        </w:rPr>
      </w:pPr>
    </w:p>
    <w:p w:rsidR="003C3ECF" w:rsidRDefault="003C3ECF">
      <w:pPr>
        <w:pStyle w:val="tc"/>
        <w:pBdr>
          <w:top w:val="nil"/>
          <w:left w:val="nil"/>
          <w:bottom w:val="nil"/>
          <w:right w:val="nil"/>
          <w:between w:val="nil"/>
        </w:pBdr>
        <w:shd w:val="solid" w:color="FFFFFF" w:fill="auto"/>
        <w:spacing w:before="0" w:beforeAutospacing="0" w:after="0" w:afterAutospacing="0" w:line="360" w:lineRule="atLeast"/>
        <w:jc w:val="center"/>
        <w:rPr>
          <w:rFonts w:ascii="Arial" w:hAnsi="Arial" w:cs="Arial"/>
          <w:color w:val="000000"/>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3C3ECF">
      <w:pPr>
        <w:rPr>
          <w:lang w:val="uk-UA"/>
        </w:rPr>
      </w:pPr>
    </w:p>
    <w:p w:rsidR="003C3ECF" w:rsidRDefault="00537AC8">
      <w:pPr>
        <w:rPr>
          <w:lang w:val="uk-UA"/>
        </w:rPr>
      </w:pPr>
      <w:r w:rsidRPr="00EE57DA">
        <w:rPr>
          <w:lang w:val="uk-UA"/>
        </w:rPr>
        <w:br w:type="page"/>
      </w:r>
    </w:p>
    <w:p w:rsidR="003C3ECF" w:rsidRDefault="00537AC8">
      <w:pPr>
        <w:jc w:val="center"/>
        <w:rPr>
          <w:b/>
          <w:sz w:val="28"/>
          <w:szCs w:val="28"/>
          <w:lang w:val="uk-UA"/>
        </w:rPr>
      </w:pPr>
      <w:r>
        <w:rPr>
          <w:b/>
          <w:sz w:val="28"/>
          <w:szCs w:val="28"/>
          <w:lang w:val="uk-UA"/>
        </w:rPr>
        <w:lastRenderedPageBreak/>
        <w:t>Вступ</w:t>
      </w:r>
    </w:p>
    <w:p w:rsidR="003C3ECF" w:rsidRDefault="003C3ECF">
      <w:pPr>
        <w:jc w:val="center"/>
        <w:rPr>
          <w:b/>
          <w:sz w:val="28"/>
          <w:szCs w:val="28"/>
          <w:lang w:val="uk-UA"/>
        </w:rPr>
      </w:pPr>
    </w:p>
    <w:p w:rsidR="003C3ECF" w:rsidRDefault="003C3ECF">
      <w:pPr>
        <w:rPr>
          <w:lang w:val="uk-UA"/>
        </w:rPr>
      </w:pPr>
    </w:p>
    <w:p w:rsidR="008529A0" w:rsidRDefault="00537AC8">
      <w:pPr>
        <w:spacing w:line="360" w:lineRule="auto"/>
        <w:ind w:firstLine="426"/>
        <w:jc w:val="both"/>
        <w:rPr>
          <w:rFonts w:eastAsia="Calibri"/>
          <w:sz w:val="28"/>
          <w:szCs w:val="28"/>
          <w:lang w:val="uk-UA"/>
        </w:rPr>
      </w:pPr>
      <w:r>
        <w:rPr>
          <w:rFonts w:eastAsia="Calibri"/>
          <w:sz w:val="28"/>
          <w:szCs w:val="28"/>
          <w:lang w:val="uk-UA"/>
        </w:rPr>
        <w:t>Дисципліна «</w:t>
      </w:r>
      <w:r>
        <w:rPr>
          <w:color w:val="000000"/>
          <w:lang w:val="uk-UA"/>
        </w:rPr>
        <w:t>Технологія конструкційних матеріалів</w:t>
      </w:r>
      <w:r>
        <w:rPr>
          <w:rFonts w:eastAsia="Calibri"/>
          <w:sz w:val="28"/>
          <w:szCs w:val="28"/>
          <w:lang w:val="uk-UA"/>
        </w:rPr>
        <w:t>» є нормативною дисципліною, що вивчає загальні поняття про основи отримання, переробки і обробки конструкційних матеріалів (металевих і неметалевих), які використовуються у всіх галузях народн</w:t>
      </w:r>
      <w:r>
        <w:rPr>
          <w:rFonts w:eastAsia="Calibri"/>
          <w:sz w:val="28"/>
          <w:szCs w:val="28"/>
          <w:lang w:val="uk-UA"/>
        </w:rPr>
        <w:t>о</w:t>
      </w:r>
      <w:r>
        <w:rPr>
          <w:rFonts w:eastAsia="Calibri"/>
          <w:sz w:val="28"/>
          <w:szCs w:val="28"/>
          <w:lang w:val="uk-UA"/>
        </w:rPr>
        <w:t xml:space="preserve">го господарства. </w:t>
      </w:r>
    </w:p>
    <w:p w:rsidR="003C3ECF" w:rsidRDefault="00537AC8">
      <w:pPr>
        <w:spacing w:line="360" w:lineRule="auto"/>
        <w:ind w:firstLine="426"/>
        <w:jc w:val="both"/>
        <w:rPr>
          <w:rFonts w:eastAsia="Calibri"/>
          <w:sz w:val="28"/>
          <w:szCs w:val="28"/>
          <w:lang w:val="uk-UA"/>
        </w:rPr>
      </w:pPr>
      <w:r>
        <w:rPr>
          <w:rFonts w:eastAsia="Calibri"/>
          <w:sz w:val="28"/>
          <w:szCs w:val="28"/>
          <w:lang w:val="uk-UA"/>
        </w:rPr>
        <w:t>Метою викладання   дисципліни є оволодіння теоретичними знаннями та практ</w:t>
      </w:r>
      <w:r>
        <w:rPr>
          <w:rFonts w:eastAsia="Calibri"/>
          <w:sz w:val="28"/>
          <w:szCs w:val="28"/>
          <w:lang w:val="uk-UA"/>
        </w:rPr>
        <w:t>и</w:t>
      </w:r>
      <w:r>
        <w:rPr>
          <w:rFonts w:eastAsia="Calibri"/>
          <w:sz w:val="28"/>
          <w:szCs w:val="28"/>
          <w:lang w:val="uk-UA"/>
        </w:rPr>
        <w:t>чними навичками притаманними їй методами наукового дослідження для формува</w:t>
      </w:r>
      <w:r>
        <w:rPr>
          <w:rFonts w:eastAsia="Calibri"/>
          <w:sz w:val="28"/>
          <w:szCs w:val="28"/>
          <w:lang w:val="uk-UA"/>
        </w:rPr>
        <w:t>н</w:t>
      </w:r>
      <w:r>
        <w:rPr>
          <w:rFonts w:eastAsia="Calibri"/>
          <w:sz w:val="28"/>
          <w:szCs w:val="28"/>
          <w:lang w:val="uk-UA"/>
        </w:rPr>
        <w:t xml:space="preserve">ня визначених ОКХ та ОПП спеціальності компетенцій. Згідно з вимогами </w:t>
      </w:r>
      <w:proofErr w:type="spellStart"/>
      <w:r>
        <w:rPr>
          <w:rFonts w:eastAsia="Calibri"/>
          <w:sz w:val="28"/>
          <w:szCs w:val="28"/>
          <w:lang w:val="uk-UA"/>
        </w:rPr>
        <w:t>освітньо</w:t>
      </w:r>
      <w:proofErr w:type="spellEnd"/>
      <w:r>
        <w:rPr>
          <w:rFonts w:eastAsia="Calibri"/>
          <w:sz w:val="28"/>
          <w:szCs w:val="28"/>
          <w:lang w:val="uk-UA"/>
        </w:rPr>
        <w:t xml:space="preserve"> </w:t>
      </w:r>
      <w:proofErr w:type="spellStart"/>
      <w:r>
        <w:rPr>
          <w:rFonts w:eastAsia="Calibri"/>
          <w:sz w:val="28"/>
          <w:szCs w:val="28"/>
          <w:lang w:val="uk-UA"/>
        </w:rPr>
        <w:t>-професійної</w:t>
      </w:r>
      <w:proofErr w:type="spellEnd"/>
      <w:r>
        <w:rPr>
          <w:rFonts w:eastAsia="Calibri"/>
          <w:sz w:val="28"/>
          <w:szCs w:val="28"/>
          <w:lang w:val="uk-UA"/>
        </w:rPr>
        <w:t xml:space="preserve"> програми студенти повинні мати загальну уяву та знання з  предмету – конструкційні матеріали, технологічні методи підвищення довговічності деталей, відновлення деталей зварюванням, наплавною і пайкою ,електроіскрова обробка і нарощування деталей, відновлення деталей електролітичним і хімічним покриттям, відновлення та обробка деталей пластичним деформуванням, Ремонт деталей пол</w:t>
      </w:r>
      <w:r>
        <w:rPr>
          <w:rFonts w:eastAsia="Calibri"/>
          <w:sz w:val="28"/>
          <w:szCs w:val="28"/>
          <w:lang w:val="uk-UA"/>
        </w:rPr>
        <w:t>і</w:t>
      </w:r>
      <w:r>
        <w:rPr>
          <w:rFonts w:eastAsia="Calibri"/>
          <w:sz w:val="28"/>
          <w:szCs w:val="28"/>
          <w:lang w:val="uk-UA"/>
        </w:rPr>
        <w:t>мерними матеріалами, механічна обробка деталей під час ремонту, допуски і поса</w:t>
      </w:r>
      <w:r>
        <w:rPr>
          <w:rFonts w:eastAsia="Calibri"/>
          <w:sz w:val="28"/>
          <w:szCs w:val="28"/>
          <w:lang w:val="uk-UA"/>
        </w:rPr>
        <w:t>д</w:t>
      </w:r>
      <w:r>
        <w:rPr>
          <w:rFonts w:eastAsia="Calibri"/>
          <w:sz w:val="28"/>
          <w:szCs w:val="28"/>
          <w:lang w:val="uk-UA"/>
        </w:rPr>
        <w:t>ки , шорсткість поверхні. А також дає змогу вивчати технічні креслення констру</w:t>
      </w:r>
      <w:r>
        <w:rPr>
          <w:rFonts w:eastAsia="Calibri"/>
          <w:sz w:val="28"/>
          <w:szCs w:val="28"/>
          <w:lang w:val="uk-UA"/>
        </w:rPr>
        <w:t>к</w:t>
      </w:r>
      <w:r>
        <w:rPr>
          <w:rFonts w:eastAsia="Calibri"/>
          <w:sz w:val="28"/>
          <w:szCs w:val="28"/>
          <w:lang w:val="uk-UA"/>
        </w:rPr>
        <w:t>ційних матеріалів технології підвищення  довговічності деталей. Формує системні теоретичні та практичні знання з питань виконання всіх видів ремонтно – відновл</w:t>
      </w:r>
      <w:r>
        <w:rPr>
          <w:rFonts w:eastAsia="Calibri"/>
          <w:sz w:val="28"/>
          <w:szCs w:val="28"/>
          <w:lang w:val="uk-UA"/>
        </w:rPr>
        <w:t>ю</w:t>
      </w:r>
      <w:r>
        <w:rPr>
          <w:rFonts w:eastAsia="Calibri"/>
          <w:sz w:val="28"/>
          <w:szCs w:val="28"/>
          <w:lang w:val="uk-UA"/>
        </w:rPr>
        <w:t>ваних робіт, з метою надання якісних послуг та отримання для підприємства макс</w:t>
      </w:r>
      <w:r>
        <w:rPr>
          <w:rFonts w:eastAsia="Calibri"/>
          <w:sz w:val="28"/>
          <w:szCs w:val="28"/>
          <w:lang w:val="uk-UA"/>
        </w:rPr>
        <w:t>и</w:t>
      </w:r>
      <w:r>
        <w:rPr>
          <w:rFonts w:eastAsia="Calibri"/>
          <w:sz w:val="28"/>
          <w:szCs w:val="28"/>
          <w:lang w:val="uk-UA"/>
        </w:rPr>
        <w:t>мального прибутку в умовах ринкової економіки. Крім наукового  ця дисципліна  мають важливе соціокультурне значення і є сьогодні невід’ємною складовою кул</w:t>
      </w:r>
      <w:r>
        <w:rPr>
          <w:rFonts w:eastAsia="Calibri"/>
          <w:sz w:val="28"/>
          <w:szCs w:val="28"/>
          <w:lang w:val="uk-UA"/>
        </w:rPr>
        <w:t>ь</w:t>
      </w:r>
      <w:r>
        <w:rPr>
          <w:rFonts w:eastAsia="Calibri"/>
          <w:sz w:val="28"/>
          <w:szCs w:val="28"/>
          <w:lang w:val="uk-UA"/>
        </w:rPr>
        <w:t xml:space="preserve">тури людської цивілізації, рушійною силою науково-технічного та соціально-економічного прогресу. Так надання якісних послуг на </w:t>
      </w:r>
      <w:r w:rsidR="00EE57DA">
        <w:rPr>
          <w:rFonts w:eastAsia="Calibri"/>
          <w:sz w:val="28"/>
          <w:szCs w:val="28"/>
          <w:lang w:val="uk-UA"/>
        </w:rPr>
        <w:t xml:space="preserve">СТО та АТП </w:t>
      </w:r>
      <w:r>
        <w:rPr>
          <w:rFonts w:eastAsia="Calibri"/>
          <w:sz w:val="28"/>
          <w:szCs w:val="28"/>
          <w:lang w:val="uk-UA"/>
        </w:rPr>
        <w:t xml:space="preserve"> це питання с</w:t>
      </w:r>
      <w:r>
        <w:rPr>
          <w:rFonts w:eastAsia="Calibri"/>
          <w:sz w:val="28"/>
          <w:szCs w:val="28"/>
          <w:lang w:val="uk-UA"/>
        </w:rPr>
        <w:t>у</w:t>
      </w:r>
      <w:r>
        <w:rPr>
          <w:rFonts w:eastAsia="Calibri"/>
          <w:sz w:val="28"/>
          <w:szCs w:val="28"/>
          <w:lang w:val="uk-UA"/>
        </w:rPr>
        <w:t>часної української економіки , яка потребує подальшого і швидкого її відновлення та покращення. Сучасна дисципліна «</w:t>
      </w:r>
      <w:r w:rsidRPr="00EE57DA">
        <w:rPr>
          <w:rFonts w:eastAsia="Calibri"/>
          <w:sz w:val="28"/>
          <w:szCs w:val="28"/>
          <w:lang w:val="uk-UA"/>
        </w:rPr>
        <w:t>Технологія конструкційних матеріалів</w:t>
      </w:r>
      <w:r>
        <w:rPr>
          <w:rFonts w:eastAsia="Calibri"/>
          <w:sz w:val="28"/>
          <w:szCs w:val="28"/>
          <w:lang w:val="uk-UA"/>
        </w:rPr>
        <w:t>» виступає  теоретичною основою для технологій ремонту та виробництва вузлів , деталей м</w:t>
      </w:r>
      <w:r>
        <w:rPr>
          <w:rFonts w:eastAsia="Calibri"/>
          <w:sz w:val="28"/>
          <w:szCs w:val="28"/>
          <w:lang w:val="uk-UA"/>
        </w:rPr>
        <w:t>а</w:t>
      </w:r>
      <w:r>
        <w:rPr>
          <w:rFonts w:eastAsia="Calibri"/>
          <w:sz w:val="28"/>
          <w:szCs w:val="28"/>
          <w:lang w:val="uk-UA"/>
        </w:rPr>
        <w:t>шин з надійних сучасних матеріалів. В сучасному світі без знання та застосування цих методів і технологій  не можливо уявити розвиток економіки в будь якій  країні світу. Тому це й визначає освітнє, світоглядне та виховне значення навчального пр</w:t>
      </w:r>
      <w:r>
        <w:rPr>
          <w:rFonts w:eastAsia="Calibri"/>
          <w:sz w:val="28"/>
          <w:szCs w:val="28"/>
          <w:lang w:val="uk-UA"/>
        </w:rPr>
        <w:t>е</w:t>
      </w:r>
      <w:r>
        <w:rPr>
          <w:rFonts w:eastAsia="Calibri"/>
          <w:sz w:val="28"/>
          <w:szCs w:val="28"/>
          <w:lang w:val="uk-UA"/>
        </w:rPr>
        <w:lastRenderedPageBreak/>
        <w:t>дмета «</w:t>
      </w:r>
      <w:r w:rsidRPr="008665EF">
        <w:rPr>
          <w:rFonts w:eastAsia="Calibri"/>
          <w:sz w:val="28"/>
          <w:szCs w:val="28"/>
          <w:lang w:val="uk-UA"/>
        </w:rPr>
        <w:t>Технологія конструкційних матеріалів</w:t>
      </w:r>
      <w:r>
        <w:rPr>
          <w:rFonts w:eastAsia="Calibri"/>
          <w:sz w:val="28"/>
          <w:szCs w:val="28"/>
          <w:lang w:val="uk-UA"/>
        </w:rPr>
        <w:t xml:space="preserve">». Дисципліна складається з 1 модуля , який в свою чергу складається з семи розділів </w:t>
      </w:r>
    </w:p>
    <w:p w:rsidR="003C3ECF" w:rsidRDefault="00537AC8">
      <w:pPr>
        <w:spacing w:line="360" w:lineRule="auto"/>
        <w:ind w:firstLine="426"/>
        <w:jc w:val="both"/>
        <w:rPr>
          <w:sz w:val="28"/>
        </w:rPr>
      </w:pPr>
      <w:r w:rsidRPr="009D2BC1">
        <w:rPr>
          <w:b/>
          <w:sz w:val="28"/>
          <w:lang w:val="uk-UA"/>
        </w:rPr>
        <w:t xml:space="preserve">Предметом </w:t>
      </w:r>
      <w:r>
        <w:rPr>
          <w:b/>
          <w:sz w:val="28"/>
          <w:lang w:val="uk-UA"/>
        </w:rPr>
        <w:t xml:space="preserve">вивчення </w:t>
      </w:r>
      <w:r w:rsidRPr="009D2BC1">
        <w:rPr>
          <w:b/>
          <w:sz w:val="28"/>
          <w:lang w:val="uk-UA"/>
        </w:rPr>
        <w:t>дисципліни</w:t>
      </w:r>
      <w:r w:rsidR="008529A0" w:rsidRPr="009D2BC1">
        <w:rPr>
          <w:sz w:val="28"/>
          <w:lang w:val="uk-UA"/>
        </w:rPr>
        <w:t xml:space="preserve"> є вивчення основ</w:t>
      </w:r>
      <w:r w:rsidRPr="009D2BC1">
        <w:rPr>
          <w:sz w:val="28"/>
          <w:lang w:val="uk-UA"/>
        </w:rPr>
        <w:t>,</w:t>
      </w:r>
      <w:proofErr w:type="spellStart"/>
      <w:r w:rsidRPr="009D2BC1">
        <w:rPr>
          <w:sz w:val="28"/>
          <w:lang w:val="uk-UA"/>
        </w:rPr>
        <w:t>отриманняпереробки</w:t>
      </w:r>
      <w:proofErr w:type="spellEnd"/>
      <w:r w:rsidRPr="009D2BC1">
        <w:rPr>
          <w:sz w:val="28"/>
          <w:lang w:val="uk-UA"/>
        </w:rPr>
        <w:t xml:space="preserve"> і </w:t>
      </w:r>
      <w:proofErr w:type="spellStart"/>
      <w:r w:rsidRPr="009D2BC1">
        <w:rPr>
          <w:sz w:val="28"/>
          <w:lang w:val="uk-UA"/>
        </w:rPr>
        <w:t>обробкиконструкційнихматеріалів</w:t>
      </w:r>
      <w:proofErr w:type="spellEnd"/>
      <w:r w:rsidRPr="009D2BC1">
        <w:rPr>
          <w:sz w:val="28"/>
          <w:lang w:val="uk-UA"/>
        </w:rPr>
        <w:t xml:space="preserve">. </w:t>
      </w:r>
      <w:r>
        <w:rPr>
          <w:sz w:val="28"/>
        </w:rPr>
        <w:t>(</w:t>
      </w:r>
      <w:proofErr w:type="spellStart"/>
      <w:r>
        <w:rPr>
          <w:sz w:val="28"/>
        </w:rPr>
        <w:t>металевих</w:t>
      </w:r>
      <w:proofErr w:type="spellEnd"/>
      <w:r>
        <w:rPr>
          <w:sz w:val="28"/>
        </w:rPr>
        <w:t xml:space="preserve"> </w:t>
      </w:r>
      <w:proofErr w:type="spellStart"/>
      <w:r>
        <w:rPr>
          <w:sz w:val="28"/>
        </w:rPr>
        <w:t>і</w:t>
      </w:r>
      <w:proofErr w:type="spellEnd"/>
      <w:r>
        <w:rPr>
          <w:sz w:val="28"/>
        </w:rPr>
        <w:t xml:space="preserve"> </w:t>
      </w:r>
      <w:proofErr w:type="spellStart"/>
      <w:r>
        <w:rPr>
          <w:sz w:val="28"/>
        </w:rPr>
        <w:t>неметалевих</w:t>
      </w:r>
      <w:proofErr w:type="spellEnd"/>
      <w:r>
        <w:rPr>
          <w:sz w:val="28"/>
        </w:rPr>
        <w:t xml:space="preserve">), </w:t>
      </w:r>
      <w:proofErr w:type="spellStart"/>
      <w:r>
        <w:rPr>
          <w:sz w:val="28"/>
        </w:rPr>
        <w:t>яківикористовуються</w:t>
      </w:r>
      <w:proofErr w:type="spellEnd"/>
      <w:r>
        <w:rPr>
          <w:sz w:val="28"/>
        </w:rPr>
        <w:t xml:space="preserve"> у </w:t>
      </w:r>
      <w:proofErr w:type="spellStart"/>
      <w:r>
        <w:rPr>
          <w:sz w:val="28"/>
        </w:rPr>
        <w:t>всіхгалузях</w:t>
      </w:r>
      <w:proofErr w:type="spellEnd"/>
      <w:r>
        <w:rPr>
          <w:sz w:val="28"/>
        </w:rPr>
        <w:t xml:space="preserve"> народного </w:t>
      </w:r>
      <w:proofErr w:type="spellStart"/>
      <w:r>
        <w:rPr>
          <w:sz w:val="28"/>
        </w:rPr>
        <w:t>господарства</w:t>
      </w:r>
      <w:proofErr w:type="spellEnd"/>
      <w:r>
        <w:rPr>
          <w:sz w:val="28"/>
        </w:rPr>
        <w:t>.</w:t>
      </w:r>
    </w:p>
    <w:p w:rsidR="003C3ECF" w:rsidRDefault="00537AC8">
      <w:pPr>
        <w:spacing w:line="360" w:lineRule="auto"/>
        <w:ind w:firstLine="426"/>
        <w:jc w:val="both"/>
        <w:rPr>
          <w:sz w:val="28"/>
        </w:rPr>
      </w:pPr>
      <w:r>
        <w:rPr>
          <w:b/>
          <w:sz w:val="28"/>
        </w:rPr>
        <w:t xml:space="preserve">Метою </w:t>
      </w:r>
      <w:proofErr w:type="spellStart"/>
      <w:r>
        <w:rPr>
          <w:b/>
          <w:sz w:val="28"/>
        </w:rPr>
        <w:t>дисципліни</w:t>
      </w:r>
      <w:proofErr w:type="spellEnd"/>
      <w:r>
        <w:rPr>
          <w:sz w:val="28"/>
        </w:rPr>
        <w:t xml:space="preserve"> </w:t>
      </w:r>
      <w:proofErr w:type="spellStart"/>
      <w:r>
        <w:rPr>
          <w:sz w:val="28"/>
        </w:rPr>
        <w:t>є</w:t>
      </w:r>
      <w:proofErr w:type="spellEnd"/>
      <w:r>
        <w:rPr>
          <w:sz w:val="28"/>
        </w:rPr>
        <w:t xml:space="preserve"> </w:t>
      </w:r>
      <w:proofErr w:type="spellStart"/>
      <w:r>
        <w:rPr>
          <w:sz w:val="28"/>
        </w:rPr>
        <w:t>оволодіння</w:t>
      </w:r>
      <w:proofErr w:type="spellEnd"/>
      <w:r>
        <w:rPr>
          <w:sz w:val="28"/>
        </w:rPr>
        <w:t xml:space="preserve"> предметом </w:t>
      </w:r>
      <w:proofErr w:type="spellStart"/>
      <w:r>
        <w:rPr>
          <w:sz w:val="28"/>
        </w:rPr>
        <w:t>притаманними</w:t>
      </w:r>
      <w:proofErr w:type="spellEnd"/>
      <w:r>
        <w:rPr>
          <w:sz w:val="28"/>
        </w:rPr>
        <w:t xml:space="preserve"> методами </w:t>
      </w:r>
      <w:proofErr w:type="spellStart"/>
      <w:r>
        <w:rPr>
          <w:sz w:val="28"/>
        </w:rPr>
        <w:t>науковогодослідження</w:t>
      </w:r>
      <w:proofErr w:type="spellEnd"/>
      <w:r>
        <w:rPr>
          <w:sz w:val="28"/>
        </w:rPr>
        <w:t xml:space="preserve"> для </w:t>
      </w:r>
      <w:proofErr w:type="spellStart"/>
      <w:r>
        <w:rPr>
          <w:sz w:val="28"/>
        </w:rPr>
        <w:t>формуваннявизначених</w:t>
      </w:r>
      <w:proofErr w:type="spellEnd"/>
      <w:r>
        <w:rPr>
          <w:sz w:val="28"/>
        </w:rPr>
        <w:t xml:space="preserve"> </w:t>
      </w:r>
      <w:proofErr w:type="spellStart"/>
      <w:r>
        <w:rPr>
          <w:sz w:val="28"/>
        </w:rPr>
        <w:t>ОКХ</w:t>
      </w:r>
      <w:proofErr w:type="spellEnd"/>
      <w:r>
        <w:rPr>
          <w:sz w:val="28"/>
        </w:rPr>
        <w:t xml:space="preserve"> та </w:t>
      </w:r>
      <w:proofErr w:type="spellStart"/>
      <w:r>
        <w:rPr>
          <w:sz w:val="28"/>
        </w:rPr>
        <w:t>ОПП</w:t>
      </w:r>
      <w:proofErr w:type="spellEnd"/>
      <w:r>
        <w:rPr>
          <w:sz w:val="28"/>
        </w:rPr>
        <w:t xml:space="preserve"> </w:t>
      </w:r>
      <w:proofErr w:type="spellStart"/>
      <w:r>
        <w:rPr>
          <w:sz w:val="28"/>
        </w:rPr>
        <w:t>спеціальностікомпетенцій</w:t>
      </w:r>
      <w:proofErr w:type="spellEnd"/>
      <w:r>
        <w:rPr>
          <w:sz w:val="28"/>
        </w:rPr>
        <w:t xml:space="preserve"> та компетентностей. </w:t>
      </w:r>
      <w:proofErr w:type="spellStart"/>
      <w:r>
        <w:rPr>
          <w:sz w:val="28"/>
        </w:rPr>
        <w:t>Розкриттяценсупроцесівотримання</w:t>
      </w:r>
      <w:proofErr w:type="spellEnd"/>
      <w:r>
        <w:rPr>
          <w:sz w:val="28"/>
        </w:rPr>
        <w:t xml:space="preserve">, </w:t>
      </w:r>
      <w:proofErr w:type="spellStart"/>
      <w:r>
        <w:rPr>
          <w:sz w:val="28"/>
        </w:rPr>
        <w:t>переробки</w:t>
      </w:r>
      <w:proofErr w:type="spellEnd"/>
      <w:r>
        <w:rPr>
          <w:sz w:val="28"/>
        </w:rPr>
        <w:t xml:space="preserve"> </w:t>
      </w:r>
      <w:proofErr w:type="spellStart"/>
      <w:r>
        <w:rPr>
          <w:sz w:val="28"/>
        </w:rPr>
        <w:t>і</w:t>
      </w:r>
      <w:proofErr w:type="spellEnd"/>
      <w:r>
        <w:rPr>
          <w:sz w:val="28"/>
        </w:rPr>
        <w:t xml:space="preserve"> </w:t>
      </w:r>
      <w:proofErr w:type="spellStart"/>
      <w:r>
        <w:rPr>
          <w:sz w:val="28"/>
        </w:rPr>
        <w:t>обробкиконструкційнихматеріалів</w:t>
      </w:r>
      <w:proofErr w:type="spellEnd"/>
      <w:r>
        <w:rPr>
          <w:sz w:val="28"/>
        </w:rPr>
        <w:t xml:space="preserve">, </w:t>
      </w:r>
      <w:proofErr w:type="spellStart"/>
      <w:r>
        <w:rPr>
          <w:sz w:val="28"/>
        </w:rPr>
        <w:t>яківикористовуються</w:t>
      </w:r>
      <w:proofErr w:type="spellEnd"/>
      <w:r>
        <w:rPr>
          <w:sz w:val="28"/>
        </w:rPr>
        <w:t xml:space="preserve"> у </w:t>
      </w:r>
      <w:proofErr w:type="spellStart"/>
      <w:proofErr w:type="gramStart"/>
      <w:r>
        <w:rPr>
          <w:sz w:val="28"/>
        </w:rPr>
        <w:t>вс</w:t>
      </w:r>
      <w:proofErr w:type="gramEnd"/>
      <w:r>
        <w:rPr>
          <w:sz w:val="28"/>
        </w:rPr>
        <w:t>іхгалузях</w:t>
      </w:r>
      <w:proofErr w:type="spellEnd"/>
      <w:r>
        <w:rPr>
          <w:sz w:val="28"/>
        </w:rPr>
        <w:t xml:space="preserve"> народного </w:t>
      </w:r>
      <w:proofErr w:type="spellStart"/>
      <w:r>
        <w:rPr>
          <w:sz w:val="28"/>
        </w:rPr>
        <w:t>господарства</w:t>
      </w:r>
      <w:proofErr w:type="spellEnd"/>
      <w:r>
        <w:rPr>
          <w:sz w:val="28"/>
        </w:rPr>
        <w:t xml:space="preserve">  </w:t>
      </w:r>
      <w:proofErr w:type="spellStart"/>
      <w:r>
        <w:rPr>
          <w:sz w:val="28"/>
        </w:rPr>
        <w:t>іособисто</w:t>
      </w:r>
      <w:proofErr w:type="spellEnd"/>
      <w:r>
        <w:rPr>
          <w:sz w:val="28"/>
        </w:rPr>
        <w:t xml:space="preserve"> в  </w:t>
      </w:r>
      <w:proofErr w:type="spellStart"/>
      <w:r>
        <w:rPr>
          <w:sz w:val="28"/>
        </w:rPr>
        <w:t>галузіексплуатації</w:t>
      </w:r>
      <w:proofErr w:type="spellEnd"/>
      <w:r>
        <w:rPr>
          <w:sz w:val="28"/>
        </w:rPr>
        <w:t xml:space="preserve"> та ремонту </w:t>
      </w:r>
      <w:proofErr w:type="spellStart"/>
      <w:r>
        <w:rPr>
          <w:sz w:val="28"/>
        </w:rPr>
        <w:t>автомобільногорухомого</w:t>
      </w:r>
      <w:proofErr w:type="spellEnd"/>
      <w:r>
        <w:rPr>
          <w:sz w:val="28"/>
        </w:rPr>
        <w:t xml:space="preserve"> та </w:t>
      </w:r>
      <w:proofErr w:type="spellStart"/>
      <w:r>
        <w:rPr>
          <w:sz w:val="28"/>
        </w:rPr>
        <w:t>причепного</w:t>
      </w:r>
      <w:proofErr w:type="spellEnd"/>
      <w:r>
        <w:rPr>
          <w:sz w:val="28"/>
        </w:rPr>
        <w:t xml:space="preserve"> складу(</w:t>
      </w:r>
      <w:proofErr w:type="spellStart"/>
      <w:r>
        <w:rPr>
          <w:sz w:val="28"/>
        </w:rPr>
        <w:t>автомобілів</w:t>
      </w:r>
      <w:proofErr w:type="spellEnd"/>
      <w:r>
        <w:rPr>
          <w:sz w:val="28"/>
        </w:rPr>
        <w:t xml:space="preserve">, </w:t>
      </w:r>
      <w:proofErr w:type="spellStart"/>
      <w:r>
        <w:rPr>
          <w:sz w:val="28"/>
        </w:rPr>
        <w:t>тягачів</w:t>
      </w:r>
      <w:proofErr w:type="spellEnd"/>
      <w:r>
        <w:rPr>
          <w:sz w:val="28"/>
        </w:rPr>
        <w:t xml:space="preserve">, </w:t>
      </w:r>
      <w:proofErr w:type="spellStart"/>
      <w:r>
        <w:rPr>
          <w:sz w:val="28"/>
        </w:rPr>
        <w:t>причепів</w:t>
      </w:r>
      <w:proofErr w:type="spellEnd"/>
      <w:r>
        <w:rPr>
          <w:sz w:val="28"/>
        </w:rPr>
        <w:t xml:space="preserve">, </w:t>
      </w:r>
      <w:proofErr w:type="spellStart"/>
      <w:r>
        <w:rPr>
          <w:sz w:val="28"/>
        </w:rPr>
        <w:t>напівпричепів</w:t>
      </w:r>
      <w:proofErr w:type="spellEnd"/>
      <w:r>
        <w:rPr>
          <w:sz w:val="28"/>
        </w:rPr>
        <w:t>).</w:t>
      </w:r>
    </w:p>
    <w:p w:rsidR="003C3ECF" w:rsidRDefault="00537AC8">
      <w:pPr>
        <w:pStyle w:val="tl"/>
        <w:spacing w:before="0" w:beforeAutospacing="0" w:after="0" w:afterAutospacing="0" w:line="360" w:lineRule="auto"/>
        <w:ind w:firstLine="426"/>
        <w:contextualSpacing/>
        <w:jc w:val="both"/>
        <w:rPr>
          <w:color w:val="000000"/>
          <w:sz w:val="28"/>
          <w:szCs w:val="28"/>
          <w:lang w:val="uk-UA"/>
        </w:rPr>
      </w:pPr>
      <w:r>
        <w:rPr>
          <w:b/>
          <w:bCs/>
          <w:color w:val="000000"/>
          <w:sz w:val="28"/>
          <w:szCs w:val="28"/>
          <w:lang w:val="uk-UA"/>
        </w:rPr>
        <w:t>Міждисциплінарні зв'язки</w:t>
      </w:r>
      <w:r>
        <w:rPr>
          <w:color w:val="000000"/>
          <w:sz w:val="28"/>
          <w:szCs w:val="28"/>
          <w:lang w:val="uk-UA"/>
        </w:rPr>
        <w:t>: дисципліна є однією з основних на якій формується база для вивчення профілюючих дисциплін: «Автомобілі», «Електрообладнання а</w:t>
      </w:r>
      <w:r>
        <w:rPr>
          <w:color w:val="000000"/>
          <w:sz w:val="28"/>
          <w:szCs w:val="28"/>
          <w:lang w:val="uk-UA"/>
        </w:rPr>
        <w:t>в</w:t>
      </w:r>
      <w:r>
        <w:rPr>
          <w:color w:val="000000"/>
          <w:sz w:val="28"/>
          <w:szCs w:val="28"/>
          <w:lang w:val="uk-UA"/>
        </w:rPr>
        <w:t>томобілів», «Ремонт автомобілів», «Технічна експлуатація автомобілів», «Охорона праці», «Фізика», «Креслення», «Математика», «Хімія».</w:t>
      </w:r>
    </w:p>
    <w:p w:rsidR="003C3ECF" w:rsidRDefault="00537AC8">
      <w:pPr>
        <w:pStyle w:val="tl"/>
        <w:spacing w:before="0" w:beforeAutospacing="0" w:after="0" w:afterAutospacing="0" w:line="360" w:lineRule="auto"/>
        <w:ind w:firstLine="426"/>
        <w:contextualSpacing/>
        <w:jc w:val="both"/>
        <w:rPr>
          <w:sz w:val="28"/>
          <w:lang w:val="uk-UA"/>
        </w:rPr>
      </w:pPr>
      <w:r>
        <w:rPr>
          <w:sz w:val="28"/>
          <w:lang w:val="uk-UA"/>
        </w:rPr>
        <w:t>Курс дисципліни підпорядкований певній логіці, тому структура навчальної ди</w:t>
      </w:r>
      <w:r>
        <w:rPr>
          <w:sz w:val="28"/>
          <w:lang w:val="uk-UA"/>
        </w:rPr>
        <w:t>с</w:t>
      </w:r>
      <w:r>
        <w:rPr>
          <w:sz w:val="28"/>
          <w:lang w:val="uk-UA"/>
        </w:rPr>
        <w:t>циплінискладається  1 модуля та 7   наступних розділів:</w:t>
      </w:r>
    </w:p>
    <w:p w:rsidR="003C3ECF" w:rsidRPr="009D2BC1" w:rsidRDefault="00537AC8">
      <w:pPr>
        <w:spacing w:line="276" w:lineRule="auto"/>
        <w:contextualSpacing/>
        <w:rPr>
          <w:sz w:val="28"/>
          <w:lang w:val="uk-UA"/>
        </w:rPr>
      </w:pPr>
      <w:r w:rsidRPr="009D2BC1">
        <w:rPr>
          <w:sz w:val="28"/>
          <w:lang w:val="uk-UA"/>
        </w:rPr>
        <w:t xml:space="preserve">Розділ 1. Вступ. </w:t>
      </w:r>
      <w:proofErr w:type="spellStart"/>
      <w:r w:rsidRPr="009D2BC1">
        <w:rPr>
          <w:sz w:val="28"/>
          <w:lang w:val="uk-UA"/>
        </w:rPr>
        <w:t>Виробництвочорних</w:t>
      </w:r>
      <w:proofErr w:type="spellEnd"/>
      <w:r w:rsidRPr="009D2BC1">
        <w:rPr>
          <w:sz w:val="28"/>
          <w:lang w:val="uk-UA"/>
        </w:rPr>
        <w:t xml:space="preserve"> і </w:t>
      </w:r>
      <w:proofErr w:type="spellStart"/>
      <w:r w:rsidRPr="009D2BC1">
        <w:rPr>
          <w:sz w:val="28"/>
          <w:lang w:val="uk-UA"/>
        </w:rPr>
        <w:t>кольоровихметалів</w:t>
      </w:r>
      <w:proofErr w:type="spellEnd"/>
    </w:p>
    <w:p w:rsidR="003C3ECF" w:rsidRDefault="00537AC8">
      <w:pPr>
        <w:spacing w:line="276" w:lineRule="auto"/>
        <w:contextualSpacing/>
        <w:rPr>
          <w:sz w:val="28"/>
        </w:rPr>
      </w:pPr>
      <w:r w:rsidRPr="009D2BC1">
        <w:rPr>
          <w:sz w:val="28"/>
          <w:lang w:val="uk-UA"/>
        </w:rPr>
        <w:t xml:space="preserve">Розділ 2. </w:t>
      </w:r>
      <w:r>
        <w:rPr>
          <w:sz w:val="28"/>
        </w:rPr>
        <w:t xml:space="preserve">Будова та </w:t>
      </w:r>
      <w:proofErr w:type="spellStart"/>
      <w:r>
        <w:rPr>
          <w:sz w:val="28"/>
        </w:rPr>
        <w:t>властивості</w:t>
      </w:r>
      <w:proofErr w:type="spellEnd"/>
      <w:r>
        <w:rPr>
          <w:sz w:val="28"/>
        </w:rPr>
        <w:t xml:space="preserve"> деталей, м</w:t>
      </w:r>
      <w:r w:rsidR="00066FD0">
        <w:rPr>
          <w:sz w:val="28"/>
          <w:lang w:val="uk-UA"/>
        </w:rPr>
        <w:t>е</w:t>
      </w:r>
      <w:proofErr w:type="spellStart"/>
      <w:r>
        <w:rPr>
          <w:sz w:val="28"/>
        </w:rPr>
        <w:t>тодиїхвипробувань</w:t>
      </w:r>
      <w:proofErr w:type="spellEnd"/>
    </w:p>
    <w:p w:rsidR="003C3ECF" w:rsidRDefault="00537AC8">
      <w:pPr>
        <w:spacing w:line="276" w:lineRule="auto"/>
        <w:contextualSpacing/>
        <w:rPr>
          <w:sz w:val="28"/>
          <w:lang w:val="uk-UA"/>
        </w:rPr>
      </w:pPr>
      <w:r>
        <w:rPr>
          <w:sz w:val="28"/>
          <w:lang w:val="uk-UA"/>
        </w:rPr>
        <w:t>Розділ 3. Основні відомості з теорії сплавів. Сплав заліза з вуглецем</w:t>
      </w:r>
    </w:p>
    <w:p w:rsidR="003C3ECF" w:rsidRDefault="00537AC8">
      <w:pPr>
        <w:spacing w:line="276" w:lineRule="auto"/>
        <w:contextualSpacing/>
        <w:rPr>
          <w:sz w:val="28"/>
        </w:rPr>
      </w:pPr>
      <w:proofErr w:type="spellStart"/>
      <w:r>
        <w:rPr>
          <w:sz w:val="28"/>
        </w:rPr>
        <w:t>Розділ</w:t>
      </w:r>
      <w:proofErr w:type="spellEnd"/>
      <w:r>
        <w:rPr>
          <w:sz w:val="28"/>
        </w:rPr>
        <w:t xml:space="preserve"> 4. </w:t>
      </w:r>
      <w:proofErr w:type="spellStart"/>
      <w:r>
        <w:rPr>
          <w:sz w:val="28"/>
        </w:rPr>
        <w:t>Термічна</w:t>
      </w:r>
      <w:proofErr w:type="spellEnd"/>
      <w:r>
        <w:rPr>
          <w:sz w:val="28"/>
        </w:rPr>
        <w:t xml:space="preserve"> </w:t>
      </w:r>
      <w:proofErr w:type="spellStart"/>
      <w:r>
        <w:rPr>
          <w:sz w:val="28"/>
        </w:rPr>
        <w:t>і</w:t>
      </w:r>
      <w:proofErr w:type="spellEnd"/>
      <w:r>
        <w:rPr>
          <w:sz w:val="28"/>
        </w:rPr>
        <w:t xml:space="preserve"> </w:t>
      </w:r>
      <w:proofErr w:type="spellStart"/>
      <w:r>
        <w:rPr>
          <w:sz w:val="28"/>
        </w:rPr>
        <w:t>хіміко</w:t>
      </w:r>
      <w:proofErr w:type="spellEnd"/>
      <w:r>
        <w:rPr>
          <w:sz w:val="28"/>
        </w:rPr>
        <w:t xml:space="preserve"> - </w:t>
      </w:r>
      <w:proofErr w:type="spellStart"/>
      <w:r>
        <w:rPr>
          <w:sz w:val="28"/>
        </w:rPr>
        <w:t>термічнаобробкасталі</w:t>
      </w:r>
      <w:proofErr w:type="spellEnd"/>
    </w:p>
    <w:p w:rsidR="003C3ECF" w:rsidRDefault="00537AC8">
      <w:pPr>
        <w:pBdr>
          <w:top w:val="nil"/>
          <w:left w:val="nil"/>
          <w:bottom w:val="nil"/>
          <w:right w:val="nil"/>
          <w:between w:val="nil"/>
        </w:pBdr>
        <w:shd w:val="solid" w:color="FFFFFF" w:fill="auto"/>
        <w:tabs>
          <w:tab w:val="left" w:pos="590"/>
          <w:tab w:val="left" w:leader="dot" w:pos="6187"/>
        </w:tabs>
        <w:spacing w:line="276" w:lineRule="auto"/>
        <w:contextualSpacing/>
        <w:rPr>
          <w:sz w:val="28"/>
          <w:lang w:val="uk-UA"/>
        </w:rPr>
      </w:pPr>
      <w:r>
        <w:rPr>
          <w:sz w:val="28"/>
          <w:lang w:val="uk-UA"/>
        </w:rPr>
        <w:t>Розділ 5. Леговані сталі і сплави</w:t>
      </w:r>
    </w:p>
    <w:p w:rsidR="003C3ECF" w:rsidRDefault="00537AC8">
      <w:pPr>
        <w:spacing w:line="276" w:lineRule="auto"/>
        <w:contextualSpacing/>
        <w:rPr>
          <w:sz w:val="28"/>
          <w:lang w:val="uk-UA"/>
        </w:rPr>
      </w:pPr>
      <w:r>
        <w:rPr>
          <w:sz w:val="28"/>
          <w:lang w:val="uk-UA"/>
        </w:rPr>
        <w:t>Розділ 6. Неметалеві конструкційні матеріали</w:t>
      </w:r>
    </w:p>
    <w:p w:rsidR="003C3ECF" w:rsidRDefault="00537AC8">
      <w:pPr>
        <w:spacing w:line="276" w:lineRule="auto"/>
        <w:contextualSpacing/>
        <w:rPr>
          <w:sz w:val="28"/>
          <w:lang w:val="uk-UA"/>
        </w:rPr>
      </w:pPr>
      <w:r>
        <w:rPr>
          <w:sz w:val="28"/>
          <w:lang w:val="uk-UA"/>
        </w:rPr>
        <w:t>Розділ 7. Засоби обробки конструкційних матеріалів</w:t>
      </w:r>
    </w:p>
    <w:p w:rsidR="003C3ECF" w:rsidRDefault="003C3ECF">
      <w:pPr>
        <w:spacing w:line="276" w:lineRule="auto"/>
        <w:contextualSpacing/>
        <w:rPr>
          <w:sz w:val="32"/>
          <w:szCs w:val="28"/>
          <w:lang w:val="uk-UA"/>
        </w:rPr>
      </w:pPr>
    </w:p>
    <w:p w:rsidR="003C3ECF" w:rsidRDefault="00537AC8">
      <w:pPr>
        <w:spacing w:line="360" w:lineRule="auto"/>
        <w:ind w:firstLine="426"/>
        <w:jc w:val="both"/>
        <w:rPr>
          <w:sz w:val="28"/>
        </w:rPr>
      </w:pPr>
      <w:proofErr w:type="spellStart"/>
      <w:r>
        <w:rPr>
          <w:sz w:val="28"/>
        </w:rPr>
        <w:t>Навчальний</w:t>
      </w:r>
      <w:proofErr w:type="spellEnd"/>
      <w:r>
        <w:rPr>
          <w:sz w:val="28"/>
        </w:rPr>
        <w:t xml:space="preserve"> план </w:t>
      </w:r>
      <w:proofErr w:type="spellStart"/>
      <w:r>
        <w:rPr>
          <w:sz w:val="28"/>
        </w:rPr>
        <w:t>з</w:t>
      </w:r>
      <w:proofErr w:type="spellEnd"/>
      <w:r>
        <w:rPr>
          <w:sz w:val="28"/>
        </w:rPr>
        <w:t xml:space="preserve"> </w:t>
      </w:r>
      <w:proofErr w:type="spellStart"/>
      <w:r>
        <w:rPr>
          <w:sz w:val="28"/>
        </w:rPr>
        <w:t>даноїдисциплінипередбачаєпроведенняаудиторнихлекційних</w:t>
      </w:r>
      <w:proofErr w:type="spellEnd"/>
      <w:r>
        <w:rPr>
          <w:sz w:val="28"/>
        </w:rPr>
        <w:t xml:space="preserve"> </w:t>
      </w:r>
      <w:proofErr w:type="spellStart"/>
      <w:r>
        <w:rPr>
          <w:sz w:val="28"/>
        </w:rPr>
        <w:t>і</w:t>
      </w:r>
      <w:proofErr w:type="spellEnd"/>
      <w:r>
        <w:rPr>
          <w:sz w:val="28"/>
        </w:rPr>
        <w:t xml:space="preserve"> </w:t>
      </w:r>
      <w:proofErr w:type="spellStart"/>
      <w:r>
        <w:rPr>
          <w:sz w:val="28"/>
        </w:rPr>
        <w:t>практичних</w:t>
      </w:r>
      <w:proofErr w:type="spellEnd"/>
      <w:r>
        <w:rPr>
          <w:sz w:val="28"/>
        </w:rPr>
        <w:t xml:space="preserve">, </w:t>
      </w:r>
      <w:proofErr w:type="spellStart"/>
      <w:r>
        <w:rPr>
          <w:sz w:val="28"/>
        </w:rPr>
        <w:t>лабораторних</w:t>
      </w:r>
      <w:proofErr w:type="spellEnd"/>
      <w:r>
        <w:rPr>
          <w:sz w:val="28"/>
        </w:rPr>
        <w:t xml:space="preserve"> занять, </w:t>
      </w:r>
      <w:r>
        <w:rPr>
          <w:sz w:val="28"/>
          <w:lang w:val="uk-UA"/>
        </w:rPr>
        <w:t xml:space="preserve">з </w:t>
      </w:r>
      <w:proofErr w:type="spellStart"/>
      <w:r>
        <w:rPr>
          <w:sz w:val="28"/>
          <w:lang w:val="uk-UA"/>
        </w:rPr>
        <w:t>обов</w:t>
      </w:r>
      <w:proofErr w:type="spellEnd"/>
      <w:r>
        <w:rPr>
          <w:sz w:val="28"/>
        </w:rPr>
        <w:t>’</w:t>
      </w:r>
      <w:proofErr w:type="spellStart"/>
      <w:r>
        <w:rPr>
          <w:sz w:val="28"/>
          <w:lang w:val="uk-UA"/>
        </w:rPr>
        <w:t>язковим</w:t>
      </w:r>
      <w:proofErr w:type="spellEnd"/>
      <w:r>
        <w:rPr>
          <w:sz w:val="28"/>
          <w:lang w:val="uk-UA"/>
        </w:rPr>
        <w:t xml:space="preserve"> веденням </w:t>
      </w:r>
      <w:r>
        <w:rPr>
          <w:sz w:val="28"/>
        </w:rPr>
        <w:t>конспект</w:t>
      </w:r>
      <w:r>
        <w:rPr>
          <w:sz w:val="28"/>
          <w:lang w:val="uk-UA"/>
        </w:rPr>
        <w:t>а</w:t>
      </w:r>
      <w:proofErr w:type="spellStart"/>
      <w:r>
        <w:rPr>
          <w:sz w:val="28"/>
        </w:rPr>
        <w:t>лекцій</w:t>
      </w:r>
      <w:proofErr w:type="spellEnd"/>
      <w:r>
        <w:rPr>
          <w:sz w:val="28"/>
        </w:rPr>
        <w:t xml:space="preserve">, </w:t>
      </w:r>
      <w:proofErr w:type="spellStart"/>
      <w:r>
        <w:rPr>
          <w:sz w:val="28"/>
        </w:rPr>
        <w:t>підготовки</w:t>
      </w:r>
      <w:proofErr w:type="spellEnd"/>
      <w:r>
        <w:rPr>
          <w:sz w:val="28"/>
          <w:lang w:val="uk-UA"/>
        </w:rPr>
        <w:t xml:space="preserve"> </w:t>
      </w:r>
      <w:proofErr w:type="spellStart"/>
      <w:r>
        <w:rPr>
          <w:sz w:val="28"/>
          <w:lang w:val="uk-UA"/>
        </w:rPr>
        <w:t>звітівп</w:t>
      </w:r>
      <w:proofErr w:type="spellEnd"/>
      <w:r>
        <w:rPr>
          <w:sz w:val="28"/>
        </w:rPr>
        <w:t xml:space="preserve">о </w:t>
      </w:r>
      <w:r>
        <w:rPr>
          <w:sz w:val="28"/>
          <w:lang w:val="uk-UA"/>
        </w:rPr>
        <w:t xml:space="preserve">результатам </w:t>
      </w:r>
      <w:proofErr w:type="spellStart"/>
      <w:r>
        <w:rPr>
          <w:sz w:val="28"/>
        </w:rPr>
        <w:t>виконанняпрактичних</w:t>
      </w:r>
      <w:proofErr w:type="spellEnd"/>
      <w:r>
        <w:rPr>
          <w:sz w:val="28"/>
        </w:rPr>
        <w:t xml:space="preserve">, </w:t>
      </w:r>
      <w:proofErr w:type="spellStart"/>
      <w:r>
        <w:rPr>
          <w:sz w:val="28"/>
        </w:rPr>
        <w:t>лабораторних</w:t>
      </w:r>
      <w:proofErr w:type="spellEnd"/>
      <w:r>
        <w:rPr>
          <w:sz w:val="28"/>
        </w:rPr>
        <w:t xml:space="preserve"> занять</w:t>
      </w:r>
      <w:r>
        <w:rPr>
          <w:sz w:val="28"/>
          <w:lang w:val="uk-UA"/>
        </w:rPr>
        <w:t>, а також виконання презентаційних матеріалів (проектів) за обраними, сумісно з викладачем, темами</w:t>
      </w:r>
      <w:r>
        <w:rPr>
          <w:sz w:val="28"/>
        </w:rPr>
        <w:t>.</w:t>
      </w:r>
    </w:p>
    <w:p w:rsidR="003C3ECF" w:rsidRDefault="00537AC8">
      <w:pPr>
        <w:spacing w:line="360" w:lineRule="auto"/>
        <w:ind w:firstLine="426"/>
        <w:jc w:val="both"/>
        <w:rPr>
          <w:sz w:val="28"/>
          <w:lang w:val="uk-UA"/>
        </w:rPr>
      </w:pPr>
      <w:r>
        <w:rPr>
          <w:sz w:val="28"/>
        </w:rPr>
        <w:lastRenderedPageBreak/>
        <w:t xml:space="preserve">У </w:t>
      </w:r>
      <w:proofErr w:type="spellStart"/>
      <w:r>
        <w:rPr>
          <w:sz w:val="28"/>
        </w:rPr>
        <w:t>відповідності</w:t>
      </w:r>
      <w:proofErr w:type="spellEnd"/>
      <w:r>
        <w:rPr>
          <w:sz w:val="28"/>
        </w:rPr>
        <w:t xml:space="preserve"> до </w:t>
      </w:r>
      <w:proofErr w:type="spellStart"/>
      <w:r>
        <w:rPr>
          <w:sz w:val="28"/>
        </w:rPr>
        <w:t>цього</w:t>
      </w:r>
      <w:proofErr w:type="spellEnd"/>
      <w:r>
        <w:rPr>
          <w:sz w:val="28"/>
          <w:lang w:val="uk-UA"/>
        </w:rPr>
        <w:t>студент</w:t>
      </w:r>
      <w:r>
        <w:rPr>
          <w:sz w:val="28"/>
        </w:rPr>
        <w:t xml:space="preserve"> повинен </w:t>
      </w:r>
      <w:r>
        <w:rPr>
          <w:b/>
          <w:sz w:val="28"/>
        </w:rPr>
        <w:t>знати</w:t>
      </w:r>
      <w:r>
        <w:rPr>
          <w:sz w:val="28"/>
        </w:rPr>
        <w:t xml:space="preserve">: </w:t>
      </w:r>
      <w:proofErr w:type="spellStart"/>
      <w:r>
        <w:rPr>
          <w:sz w:val="28"/>
        </w:rPr>
        <w:t>основивиробництваметалів</w:t>
      </w:r>
      <w:proofErr w:type="spellEnd"/>
      <w:r>
        <w:rPr>
          <w:sz w:val="28"/>
        </w:rPr>
        <w:t xml:space="preserve"> та </w:t>
      </w:r>
      <w:proofErr w:type="spellStart"/>
      <w:r>
        <w:rPr>
          <w:sz w:val="28"/>
        </w:rPr>
        <w:t>сплавів</w:t>
      </w:r>
      <w:proofErr w:type="spellEnd"/>
      <w:r>
        <w:t xml:space="preserve">, </w:t>
      </w:r>
      <w:proofErr w:type="spellStart"/>
      <w:r w:rsidRPr="00FC1544">
        <w:rPr>
          <w:sz w:val="28"/>
        </w:rPr>
        <w:t>методиїхобробки</w:t>
      </w:r>
      <w:proofErr w:type="spellEnd"/>
      <w:r w:rsidRPr="00FC1544">
        <w:rPr>
          <w:sz w:val="28"/>
        </w:rPr>
        <w:t xml:space="preserve">; </w:t>
      </w:r>
      <w:proofErr w:type="spellStart"/>
      <w:r w:rsidRPr="00FC1544">
        <w:rPr>
          <w:sz w:val="28"/>
        </w:rPr>
        <w:t>основнівидиверстатів</w:t>
      </w:r>
      <w:proofErr w:type="spellEnd"/>
      <w:r w:rsidRPr="00FC1544">
        <w:rPr>
          <w:sz w:val="28"/>
        </w:rPr>
        <w:t xml:space="preserve"> та </w:t>
      </w:r>
      <w:proofErr w:type="spellStart"/>
      <w:r w:rsidRPr="00FC1544">
        <w:rPr>
          <w:sz w:val="28"/>
        </w:rPr>
        <w:t>можливостіїхвикористання</w:t>
      </w:r>
      <w:proofErr w:type="spellEnd"/>
      <w:r>
        <w:rPr>
          <w:b/>
          <w:sz w:val="28"/>
          <w:lang w:val="uk-UA"/>
        </w:rPr>
        <w:t>вміти</w:t>
      </w:r>
      <w:r>
        <w:rPr>
          <w:sz w:val="28"/>
          <w:lang w:val="uk-UA"/>
        </w:rPr>
        <w:t>: розробляти технологічні процеси на виготовлення деталей та їх термообро</w:t>
      </w:r>
      <w:r>
        <w:rPr>
          <w:sz w:val="28"/>
          <w:lang w:val="uk-UA"/>
        </w:rPr>
        <w:t>б</w:t>
      </w:r>
      <w:r>
        <w:rPr>
          <w:sz w:val="28"/>
          <w:lang w:val="uk-UA"/>
        </w:rPr>
        <w:t xml:space="preserve">ку,вибрати необхідний конструкційний матеріал для цього.  </w:t>
      </w:r>
    </w:p>
    <w:p w:rsidR="003C3ECF" w:rsidRDefault="00537AC8">
      <w:pPr>
        <w:jc w:val="both"/>
        <w:rPr>
          <w:sz w:val="28"/>
          <w:lang w:val="uk-UA"/>
        </w:rPr>
      </w:pPr>
      <w:r>
        <w:rPr>
          <w:b/>
          <w:bCs/>
          <w:sz w:val="28"/>
          <w:szCs w:val="28"/>
          <w:lang w:val="uk-UA"/>
        </w:rPr>
        <w:tab/>
      </w:r>
    </w:p>
    <w:p w:rsidR="003C3ECF" w:rsidRDefault="00537AC8">
      <w:pPr>
        <w:pStyle w:val="a3"/>
        <w:numPr>
          <w:ilvl w:val="0"/>
          <w:numId w:val="23"/>
        </w:numPr>
        <w:spacing w:line="276" w:lineRule="auto"/>
        <w:ind w:left="786" w:hanging="360"/>
        <w:jc w:val="center"/>
        <w:rPr>
          <w:b/>
          <w:sz w:val="28"/>
          <w:lang w:val="uk-UA"/>
        </w:rPr>
      </w:pPr>
      <w:r>
        <w:rPr>
          <w:b/>
          <w:sz w:val="28"/>
          <w:lang w:val="uk-UA"/>
        </w:rPr>
        <w:t xml:space="preserve">Формування ключових компетентностей студентів засобами дисципліни </w:t>
      </w:r>
      <w:r w:rsidRPr="00537AC8">
        <w:rPr>
          <w:b/>
          <w:sz w:val="28"/>
          <w:szCs w:val="28"/>
          <w:lang w:val="uk-UA"/>
        </w:rPr>
        <w:t>«</w:t>
      </w:r>
      <w:r w:rsidRPr="00537AC8">
        <w:rPr>
          <w:b/>
          <w:color w:val="000000"/>
          <w:sz w:val="28"/>
          <w:szCs w:val="28"/>
          <w:lang w:val="uk-UA"/>
        </w:rPr>
        <w:t>Технологія конструкційних матеріалів</w:t>
      </w:r>
      <w:r w:rsidRPr="00537AC8">
        <w:rPr>
          <w:b/>
          <w:sz w:val="28"/>
          <w:szCs w:val="28"/>
          <w:lang w:val="uk-UA"/>
        </w:rPr>
        <w:t>»</w:t>
      </w:r>
    </w:p>
    <w:p w:rsidR="003C3ECF" w:rsidRDefault="00537AC8">
      <w:pPr>
        <w:spacing w:line="276" w:lineRule="auto"/>
        <w:ind w:firstLine="426"/>
        <w:jc w:val="center"/>
        <w:rPr>
          <w:b/>
          <w:sz w:val="28"/>
          <w:lang w:val="uk-UA"/>
        </w:rPr>
      </w:pPr>
      <w:r>
        <w:rPr>
          <w:b/>
          <w:sz w:val="28"/>
          <w:lang w:val="uk-UA"/>
        </w:rPr>
        <w:t>(профільний предмет)</w:t>
      </w:r>
    </w:p>
    <w:p w:rsidR="003C3ECF" w:rsidRDefault="00537AC8">
      <w:pPr>
        <w:spacing w:line="360" w:lineRule="auto"/>
        <w:ind w:firstLine="426"/>
        <w:jc w:val="both"/>
        <w:rPr>
          <w:sz w:val="28"/>
          <w:lang w:val="uk-UA"/>
        </w:rPr>
      </w:pPr>
      <w:r>
        <w:rPr>
          <w:sz w:val="28"/>
          <w:lang w:val="uk-UA"/>
        </w:rPr>
        <w:t xml:space="preserve">Навчання </w:t>
      </w:r>
      <w:r w:rsidRPr="00412D97">
        <w:rPr>
          <w:sz w:val="28"/>
          <w:lang w:val="uk-UA"/>
        </w:rPr>
        <w:t xml:space="preserve">технології </w:t>
      </w:r>
      <w:proofErr w:type="spellStart"/>
      <w:r w:rsidRPr="00412D97">
        <w:rPr>
          <w:sz w:val="28"/>
          <w:lang w:val="uk-UA"/>
        </w:rPr>
        <w:t>конструкційнихматеріалів</w:t>
      </w:r>
      <w:proofErr w:type="spellEnd"/>
      <w:r>
        <w:rPr>
          <w:sz w:val="28"/>
          <w:lang w:val="uk-UA"/>
        </w:rPr>
        <w:t xml:space="preserve">  здійснюється на </w:t>
      </w:r>
      <w:proofErr w:type="spellStart"/>
      <w:r>
        <w:rPr>
          <w:sz w:val="28"/>
          <w:lang w:val="uk-UA"/>
        </w:rPr>
        <w:t>компетентні</w:t>
      </w:r>
      <w:r>
        <w:rPr>
          <w:sz w:val="28"/>
          <w:lang w:val="uk-UA"/>
        </w:rPr>
        <w:t>с</w:t>
      </w:r>
      <w:r>
        <w:rPr>
          <w:sz w:val="28"/>
          <w:lang w:val="uk-UA"/>
        </w:rPr>
        <w:t>них</w:t>
      </w:r>
      <w:proofErr w:type="spellEnd"/>
      <w:r>
        <w:rPr>
          <w:sz w:val="28"/>
          <w:lang w:val="uk-UA"/>
        </w:rPr>
        <w:t xml:space="preserve"> засадах і передбачає формування ключових і предметних компетентностей ст</w:t>
      </w:r>
      <w:r>
        <w:rPr>
          <w:sz w:val="28"/>
          <w:lang w:val="uk-UA"/>
        </w:rPr>
        <w:t>у</w:t>
      </w:r>
      <w:r>
        <w:rPr>
          <w:sz w:val="28"/>
          <w:lang w:val="uk-UA"/>
        </w:rPr>
        <w:t>дентів.  Засобами навчальної дисципліни «</w:t>
      </w:r>
      <w:r>
        <w:rPr>
          <w:color w:val="000000"/>
          <w:lang w:val="uk-UA"/>
        </w:rPr>
        <w:t>Т</w:t>
      </w:r>
      <w:r>
        <w:rPr>
          <w:color w:val="000000"/>
          <w:sz w:val="28"/>
          <w:szCs w:val="28"/>
          <w:lang w:val="uk-UA"/>
        </w:rPr>
        <w:t>ехнологія конструкційних матеріалів</w:t>
      </w:r>
      <w:r>
        <w:rPr>
          <w:sz w:val="28"/>
          <w:lang w:val="uk-UA"/>
        </w:rPr>
        <w:t>», незалежно від рівня його опанування здійснюється формування ключових компете</w:t>
      </w:r>
      <w:r>
        <w:rPr>
          <w:sz w:val="28"/>
          <w:lang w:val="uk-UA"/>
        </w:rPr>
        <w:t>н</w:t>
      </w:r>
      <w:r>
        <w:rPr>
          <w:sz w:val="28"/>
          <w:lang w:val="uk-UA"/>
        </w:rPr>
        <w:t xml:space="preserve">тностей, необхідних кожному спеціалісту галузі «Транспорт». </w:t>
      </w:r>
    </w:p>
    <w:tbl>
      <w:tblPr>
        <w:tblW w:w="10060" w:type="dxa"/>
        <w:jc w:val="center"/>
        <w:tblCellMar>
          <w:left w:w="10" w:type="dxa"/>
          <w:right w:w="10" w:type="dxa"/>
        </w:tblCellMar>
        <w:tblLook w:val="04A0"/>
      </w:tblPr>
      <w:tblGrid>
        <w:gridCol w:w="486"/>
        <w:gridCol w:w="2344"/>
        <w:gridCol w:w="7655"/>
      </w:tblGrid>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lang w:val="uk-UA"/>
              </w:rPr>
            </w:pPr>
            <w:r>
              <w:rPr>
                <w:szCs w:val="28"/>
                <w:lang w:val="uk-UA"/>
              </w:rPr>
              <w:t>№</w:t>
            </w:r>
          </w:p>
          <w:p w:rsidR="003C3ECF" w:rsidRDefault="00537AC8">
            <w:pPr>
              <w:widowControl w:val="0"/>
              <w:rPr>
                <w:szCs w:val="28"/>
                <w:lang w:val="uk-UA"/>
              </w:rPr>
            </w:pPr>
            <w:r>
              <w:rPr>
                <w:szCs w:val="28"/>
                <w:lang w:val="uk-UA"/>
              </w:rPr>
              <w:t>з/п</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3C3ECF" w:rsidRDefault="00537AC8">
            <w:pPr>
              <w:widowControl w:val="0"/>
              <w:jc w:val="center"/>
              <w:rPr>
                <w:szCs w:val="28"/>
              </w:rPr>
            </w:pPr>
            <w:proofErr w:type="spellStart"/>
            <w:r>
              <w:rPr>
                <w:szCs w:val="28"/>
              </w:rPr>
              <w:t>Ключові</w:t>
            </w:r>
            <w:proofErr w:type="spellEnd"/>
          </w:p>
          <w:p w:rsidR="003C3ECF" w:rsidRDefault="00537AC8">
            <w:pPr>
              <w:widowControl w:val="0"/>
              <w:jc w:val="center"/>
              <w:rPr>
                <w:szCs w:val="28"/>
              </w:rPr>
            </w:pPr>
            <w:proofErr w:type="spellStart"/>
            <w:r>
              <w:rPr>
                <w:szCs w:val="28"/>
              </w:rPr>
              <w:t>компетентності</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3C3ECF" w:rsidRDefault="00537AC8">
            <w:pPr>
              <w:widowControl w:val="0"/>
              <w:jc w:val="center"/>
              <w:rPr>
                <w:szCs w:val="28"/>
              </w:rPr>
            </w:pPr>
            <w:proofErr w:type="spellStart"/>
            <w:r>
              <w:rPr>
                <w:szCs w:val="28"/>
              </w:rPr>
              <w:t>Компоненти</w:t>
            </w:r>
            <w:proofErr w:type="spellEnd"/>
          </w:p>
        </w:tc>
      </w:tr>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ind w:hanging="6"/>
              <w:rPr>
                <w:szCs w:val="28"/>
              </w:rPr>
            </w:pPr>
            <w:r>
              <w:rPr>
                <w:szCs w:val="28"/>
              </w:rPr>
              <w:t>1</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Спілкування</w:t>
            </w:r>
            <w:proofErr w:type="spellEnd"/>
          </w:p>
          <w:p w:rsidR="003C3ECF" w:rsidRDefault="00537AC8">
            <w:pPr>
              <w:widowControl w:val="0"/>
              <w:rPr>
                <w:szCs w:val="28"/>
              </w:rPr>
            </w:pPr>
            <w:r>
              <w:rPr>
                <w:szCs w:val="28"/>
              </w:rPr>
              <w:t xml:space="preserve">державною </w:t>
            </w:r>
          </w:p>
          <w:p w:rsidR="003C3ECF" w:rsidRDefault="00537AC8">
            <w:pPr>
              <w:widowControl w:val="0"/>
              <w:rPr>
                <w:szCs w:val="28"/>
              </w:rPr>
            </w:pPr>
            <w:proofErr w:type="spellStart"/>
            <w:r>
              <w:rPr>
                <w:szCs w:val="28"/>
              </w:rPr>
              <w:t>мовою</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jc w:val="both"/>
              <w:rPr>
                <w:b/>
              </w:rPr>
            </w:pPr>
            <w:proofErr w:type="spellStart"/>
            <w:r>
              <w:rPr>
                <w:b/>
              </w:rPr>
              <w:t>Здатність</w:t>
            </w:r>
            <w:proofErr w:type="spellEnd"/>
            <w:r>
              <w:rPr>
                <w:b/>
              </w:rPr>
              <w:t>:</w:t>
            </w:r>
          </w:p>
          <w:p w:rsidR="003C3ECF" w:rsidRDefault="00537AC8">
            <w:pPr>
              <w:tabs>
                <w:tab w:val="left" w:pos="2694"/>
              </w:tabs>
              <w:jc w:val="both"/>
            </w:pPr>
            <w:r>
              <w:t xml:space="preserve">- </w:t>
            </w:r>
            <w:proofErr w:type="spellStart"/>
            <w:r>
              <w:t>чітковизначати</w:t>
            </w:r>
            <w:proofErr w:type="spellEnd"/>
            <w:r>
              <w:t xml:space="preserve"> </w:t>
            </w:r>
            <w:proofErr w:type="spellStart"/>
            <w:r>
              <w:t>і</w:t>
            </w:r>
            <w:proofErr w:type="spellEnd"/>
            <w:r>
              <w:t xml:space="preserve"> </w:t>
            </w:r>
            <w:proofErr w:type="spellStart"/>
            <w:r>
              <w:t>користуватисядвома</w:t>
            </w:r>
            <w:proofErr w:type="spellEnd"/>
            <w:r>
              <w:t xml:space="preserve"> формами </w:t>
            </w:r>
            <w:proofErr w:type="spellStart"/>
            <w:r>
              <w:t>діловогомовлення</w:t>
            </w:r>
            <w:proofErr w:type="spellEnd"/>
            <w:r>
              <w:t xml:space="preserve">: </w:t>
            </w:r>
            <w:proofErr w:type="spellStart"/>
            <w:r>
              <w:t>усним</w:t>
            </w:r>
            <w:proofErr w:type="spellEnd"/>
            <w:r>
              <w:t xml:space="preserve"> </w:t>
            </w:r>
            <w:proofErr w:type="spellStart"/>
            <w:r>
              <w:t>і</w:t>
            </w:r>
            <w:proofErr w:type="spellEnd"/>
            <w:r>
              <w:t xml:space="preserve"> </w:t>
            </w:r>
            <w:proofErr w:type="spellStart"/>
            <w:r>
              <w:t>письмовим</w:t>
            </w:r>
            <w:proofErr w:type="spellEnd"/>
            <w:r>
              <w:t>;</w:t>
            </w:r>
          </w:p>
          <w:p w:rsidR="003C3ECF" w:rsidRDefault="00537AC8">
            <w:pPr>
              <w:tabs>
                <w:tab w:val="left" w:pos="2694"/>
              </w:tabs>
              <w:jc w:val="both"/>
            </w:pPr>
            <w:r>
              <w:t xml:space="preserve">- </w:t>
            </w:r>
            <w:proofErr w:type="spellStart"/>
            <w:r>
              <w:t>дотримуватися</w:t>
            </w:r>
            <w:proofErr w:type="spellEnd"/>
            <w:r>
              <w:t xml:space="preserve"> норм </w:t>
            </w:r>
            <w:proofErr w:type="spellStart"/>
            <w:r>
              <w:t>сучасноїлітературноїмови</w:t>
            </w:r>
            <w:proofErr w:type="spellEnd"/>
            <w:r>
              <w:t xml:space="preserve">, </w:t>
            </w:r>
            <w:proofErr w:type="spellStart"/>
            <w:r>
              <w:t>логічно</w:t>
            </w:r>
            <w:proofErr w:type="spellEnd"/>
            <w:r>
              <w:t xml:space="preserve"> точно </w:t>
            </w:r>
            <w:proofErr w:type="spellStart"/>
            <w:r>
              <w:t>і</w:t>
            </w:r>
            <w:proofErr w:type="spellEnd"/>
            <w:r>
              <w:t xml:space="preserve"> </w:t>
            </w:r>
            <w:proofErr w:type="spellStart"/>
            <w:r>
              <w:t>послідовноформувати</w:t>
            </w:r>
            <w:proofErr w:type="spellEnd"/>
            <w:r>
              <w:t xml:space="preserve"> думки;</w:t>
            </w:r>
          </w:p>
          <w:p w:rsidR="003C3ECF" w:rsidRDefault="00537AC8">
            <w:pPr>
              <w:tabs>
                <w:tab w:val="left" w:pos="2694"/>
              </w:tabs>
              <w:jc w:val="both"/>
            </w:pPr>
            <w:r>
              <w:t xml:space="preserve">- </w:t>
            </w:r>
            <w:proofErr w:type="spellStart"/>
            <w:r>
              <w:t>логічно</w:t>
            </w:r>
            <w:proofErr w:type="spellEnd"/>
            <w:r>
              <w:t xml:space="preserve"> </w:t>
            </w:r>
            <w:proofErr w:type="spellStart"/>
            <w:r>
              <w:t>і</w:t>
            </w:r>
            <w:proofErr w:type="spellEnd"/>
            <w:r>
              <w:t xml:space="preserve"> </w:t>
            </w:r>
            <w:proofErr w:type="spellStart"/>
            <w:r>
              <w:t>послідовнодаватистислоінформацію</w:t>
            </w:r>
            <w:proofErr w:type="spellEnd"/>
            <w:r>
              <w:t xml:space="preserve"> </w:t>
            </w:r>
            <w:proofErr w:type="spellStart"/>
            <w:r>
              <w:t>з</w:t>
            </w:r>
            <w:proofErr w:type="spellEnd"/>
            <w:r>
              <w:t xml:space="preserve"> </w:t>
            </w:r>
            <w:proofErr w:type="spellStart"/>
            <w:r>
              <w:t>питаньпрофесійногоспілкування</w:t>
            </w:r>
            <w:proofErr w:type="spellEnd"/>
            <w:r>
              <w:t xml:space="preserve"> в </w:t>
            </w:r>
            <w:proofErr w:type="spellStart"/>
            <w:r>
              <w:t>колективі</w:t>
            </w:r>
            <w:proofErr w:type="spellEnd"/>
            <w:r>
              <w:t>;</w:t>
            </w:r>
          </w:p>
          <w:p w:rsidR="003C3ECF" w:rsidRDefault="00537AC8">
            <w:pPr>
              <w:widowControl w:val="0"/>
              <w:jc w:val="both"/>
              <w:rPr>
                <w:szCs w:val="28"/>
                <w:highlight w:val="yellow"/>
              </w:rPr>
            </w:pPr>
            <w:r>
              <w:t xml:space="preserve">- </w:t>
            </w:r>
            <w:proofErr w:type="spellStart"/>
            <w:r>
              <w:t>застосовуватиосновні</w:t>
            </w:r>
            <w:proofErr w:type="spellEnd"/>
            <w:r>
              <w:t xml:space="preserve"> правила </w:t>
            </w:r>
            <w:proofErr w:type="spellStart"/>
            <w:r>
              <w:t>оформленнядокументів</w:t>
            </w:r>
            <w:proofErr w:type="spellEnd"/>
            <w:r>
              <w:t xml:space="preserve">, </w:t>
            </w:r>
            <w:proofErr w:type="spellStart"/>
            <w:r>
              <w:t>добиративідповіднітерміни</w:t>
            </w:r>
            <w:proofErr w:type="spellEnd"/>
            <w:r>
              <w:t xml:space="preserve"> за </w:t>
            </w:r>
            <w:proofErr w:type="spellStart"/>
            <w:r>
              <w:t>фахом</w:t>
            </w:r>
            <w:proofErr w:type="spellEnd"/>
            <w:r>
              <w:t xml:space="preserve"> для грамотного </w:t>
            </w:r>
            <w:proofErr w:type="spellStart"/>
            <w:r>
              <w:t>оформленняділовихпаперів</w:t>
            </w:r>
            <w:proofErr w:type="spellEnd"/>
            <w:r>
              <w:t>.</w:t>
            </w:r>
          </w:p>
        </w:tc>
      </w:tr>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t>2</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Спілкування</w:t>
            </w:r>
            <w:proofErr w:type="spellEnd"/>
          </w:p>
          <w:p w:rsidR="003C3ECF" w:rsidRDefault="00537AC8">
            <w:pPr>
              <w:widowControl w:val="0"/>
              <w:rPr>
                <w:szCs w:val="28"/>
              </w:rPr>
            </w:pPr>
            <w:proofErr w:type="spellStart"/>
            <w:r>
              <w:rPr>
                <w:szCs w:val="28"/>
              </w:rPr>
              <w:t>іноземними</w:t>
            </w:r>
            <w:proofErr w:type="spellEnd"/>
          </w:p>
          <w:p w:rsidR="003C3ECF" w:rsidRDefault="00537AC8">
            <w:pPr>
              <w:widowControl w:val="0"/>
              <w:rPr>
                <w:szCs w:val="28"/>
              </w:rPr>
            </w:pPr>
            <w:proofErr w:type="spellStart"/>
            <w:r>
              <w:rPr>
                <w:szCs w:val="28"/>
              </w:rPr>
              <w:t>мовами</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jc w:val="both"/>
              <w:rPr>
                <w:b/>
              </w:rPr>
            </w:pPr>
            <w:proofErr w:type="spellStart"/>
            <w:r>
              <w:rPr>
                <w:b/>
              </w:rPr>
              <w:t>Здатність</w:t>
            </w:r>
            <w:proofErr w:type="spellEnd"/>
            <w:r>
              <w:rPr>
                <w:b/>
              </w:rPr>
              <w:t>:</w:t>
            </w:r>
          </w:p>
          <w:p w:rsidR="003C3ECF" w:rsidRDefault="00537AC8">
            <w:pPr>
              <w:widowControl w:val="0"/>
              <w:pBdr>
                <w:top w:val="nil"/>
                <w:left w:val="nil"/>
                <w:bottom w:val="nil"/>
                <w:right w:val="nil"/>
                <w:between w:val="nil"/>
              </w:pBdr>
              <w:shd w:val="solid" w:color="FFFFFF" w:fill="auto"/>
              <w:spacing w:after="200"/>
              <w:jc w:val="both"/>
              <w:rPr>
                <w:szCs w:val="28"/>
                <w:highlight w:val="yellow"/>
              </w:rPr>
            </w:pPr>
            <w:r>
              <w:t xml:space="preserve">- </w:t>
            </w:r>
            <w:proofErr w:type="spellStart"/>
            <w:r>
              <w:t>читати</w:t>
            </w:r>
            <w:proofErr w:type="spellEnd"/>
            <w:r>
              <w:t xml:space="preserve">, </w:t>
            </w:r>
            <w:proofErr w:type="spellStart"/>
            <w:r>
              <w:t>відповідати</w:t>
            </w:r>
            <w:proofErr w:type="spellEnd"/>
            <w:r>
              <w:t xml:space="preserve"> на </w:t>
            </w:r>
            <w:proofErr w:type="spellStart"/>
            <w:r>
              <w:t>запитання</w:t>
            </w:r>
            <w:proofErr w:type="spellEnd"/>
            <w:r>
              <w:t xml:space="preserve"> в </w:t>
            </w:r>
            <w:proofErr w:type="spellStart"/>
            <w:r>
              <w:t>обсязінеобхідногоспілкування</w:t>
            </w:r>
            <w:proofErr w:type="spellEnd"/>
            <w:r>
              <w:t xml:space="preserve"> в </w:t>
            </w:r>
            <w:proofErr w:type="spellStart"/>
            <w:r>
              <w:t>професійнійсфері</w:t>
            </w:r>
            <w:proofErr w:type="spellEnd"/>
            <w:r>
              <w:t xml:space="preserve"> на </w:t>
            </w:r>
            <w:proofErr w:type="spellStart"/>
            <w:r>
              <w:t>одній</w:t>
            </w:r>
            <w:proofErr w:type="spellEnd"/>
            <w:r>
              <w:t xml:space="preserve"> </w:t>
            </w:r>
            <w:proofErr w:type="spellStart"/>
            <w:r>
              <w:t>з</w:t>
            </w:r>
            <w:proofErr w:type="spellEnd"/>
            <w:r>
              <w:t xml:space="preserve"> </w:t>
            </w:r>
            <w:proofErr w:type="spellStart"/>
            <w:r>
              <w:t>іноземнихмов</w:t>
            </w:r>
            <w:proofErr w:type="spellEnd"/>
            <w:r>
              <w:t>.</w:t>
            </w:r>
          </w:p>
        </w:tc>
      </w:tr>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t>3</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Математична</w:t>
            </w:r>
            <w:proofErr w:type="spellEnd"/>
          </w:p>
          <w:p w:rsidR="003C3ECF" w:rsidRDefault="00537AC8">
            <w:pPr>
              <w:widowControl w:val="0"/>
              <w:rPr>
                <w:szCs w:val="28"/>
              </w:rPr>
            </w:pPr>
            <w:proofErr w:type="spellStart"/>
            <w:r>
              <w:rPr>
                <w:szCs w:val="28"/>
              </w:rPr>
              <w:t>компетентність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contextualSpacing/>
              <w:jc w:val="both"/>
              <w:rPr>
                <w:b/>
              </w:rPr>
            </w:pPr>
            <w:proofErr w:type="spellStart"/>
            <w:r>
              <w:rPr>
                <w:b/>
              </w:rPr>
              <w:t>Здатність</w:t>
            </w:r>
            <w:proofErr w:type="spellEnd"/>
            <w:r>
              <w:rPr>
                <w:b/>
              </w:rPr>
              <w:t>:</w:t>
            </w:r>
          </w:p>
          <w:p w:rsidR="003C3ECF" w:rsidRDefault="00537AC8">
            <w:pPr>
              <w:tabs>
                <w:tab w:val="left" w:pos="2694"/>
              </w:tabs>
              <w:contextualSpacing/>
              <w:jc w:val="both"/>
            </w:pPr>
            <w:r>
              <w:t xml:space="preserve">- </w:t>
            </w:r>
            <w:proofErr w:type="spellStart"/>
            <w:r>
              <w:t>ознайомлення</w:t>
            </w:r>
            <w:proofErr w:type="spellEnd"/>
            <w:r>
              <w:t xml:space="preserve"> </w:t>
            </w:r>
            <w:proofErr w:type="spellStart"/>
            <w:r>
              <w:t>з</w:t>
            </w:r>
            <w:proofErr w:type="spellEnd"/>
            <w:r>
              <w:t xml:space="preserve"> </w:t>
            </w:r>
            <w:proofErr w:type="spellStart"/>
            <w:r>
              <w:t>важливимипоняттями</w:t>
            </w:r>
            <w:proofErr w:type="spellEnd"/>
            <w:r>
              <w:t xml:space="preserve"> </w:t>
            </w:r>
            <w:proofErr w:type="spellStart"/>
            <w:r>
              <w:t>і</w:t>
            </w:r>
            <w:proofErr w:type="spellEnd"/>
            <w:r>
              <w:t xml:space="preserve"> методами, </w:t>
            </w:r>
            <w:proofErr w:type="spellStart"/>
            <w:r>
              <w:t>якімаютьприкладнезначення</w:t>
            </w:r>
            <w:proofErr w:type="spellEnd"/>
            <w:r>
              <w:t>;</w:t>
            </w:r>
          </w:p>
          <w:p w:rsidR="003C3ECF" w:rsidRDefault="00537AC8">
            <w:pPr>
              <w:tabs>
                <w:tab w:val="left" w:pos="2694"/>
              </w:tabs>
              <w:contextualSpacing/>
              <w:jc w:val="both"/>
              <w:rPr>
                <w:lang w:val="uk-UA"/>
              </w:rPr>
            </w:pPr>
            <w:r>
              <w:t xml:space="preserve">- грамотно </w:t>
            </w:r>
            <w:proofErr w:type="spellStart"/>
            <w:r>
              <w:t>виконуватиматематичнірозрахунки</w:t>
            </w:r>
            <w:proofErr w:type="spellEnd"/>
            <w:r>
              <w:rPr>
                <w:lang w:val="uk-UA"/>
              </w:rPr>
              <w:t>;</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r>
              <w:rPr>
                <w:szCs w:val="28"/>
              </w:rPr>
              <w:t xml:space="preserve">правильно </w:t>
            </w:r>
            <w:proofErr w:type="spellStart"/>
            <w:r>
              <w:rPr>
                <w:szCs w:val="28"/>
              </w:rPr>
              <w:t>застосовуватиматематичнийінструментарій</w:t>
            </w:r>
            <w:proofErr w:type="spellEnd"/>
            <w:r>
              <w:rPr>
                <w:szCs w:val="28"/>
              </w:rPr>
              <w:t xml:space="preserve"> (</w:t>
            </w:r>
            <w:proofErr w:type="spellStart"/>
            <w:r>
              <w:rPr>
                <w:szCs w:val="28"/>
              </w:rPr>
              <w:t>відно</w:t>
            </w:r>
            <w:proofErr w:type="spellEnd"/>
            <w:r>
              <w:rPr>
                <w:szCs w:val="28"/>
                <w:lang w:val="uk-UA"/>
              </w:rPr>
              <w:t>-</w:t>
            </w:r>
            <w:proofErr w:type="spellStart"/>
            <w:r>
              <w:rPr>
                <w:szCs w:val="28"/>
              </w:rPr>
              <w:t>снівеличини</w:t>
            </w:r>
            <w:proofErr w:type="spellEnd"/>
            <w:r>
              <w:rPr>
                <w:szCs w:val="28"/>
              </w:rPr>
              <w:t xml:space="preserve">, </w:t>
            </w:r>
            <w:proofErr w:type="spellStart"/>
            <w:r>
              <w:rPr>
                <w:szCs w:val="28"/>
              </w:rPr>
              <w:t>прирістнівеличини</w:t>
            </w:r>
            <w:proofErr w:type="spellEnd"/>
            <w:r>
              <w:rPr>
                <w:szCs w:val="28"/>
              </w:rPr>
              <w:t xml:space="preserve">, </w:t>
            </w:r>
            <w:proofErr w:type="spellStart"/>
            <w:r>
              <w:rPr>
                <w:szCs w:val="28"/>
              </w:rPr>
              <w:t>диференціали</w:t>
            </w:r>
            <w:proofErr w:type="spellEnd"/>
            <w:r>
              <w:rPr>
                <w:szCs w:val="28"/>
              </w:rPr>
              <w:t xml:space="preserve">, </w:t>
            </w:r>
            <w:proofErr w:type="spellStart"/>
            <w:r>
              <w:rPr>
                <w:szCs w:val="28"/>
              </w:rPr>
              <w:t>логарифми</w:t>
            </w:r>
            <w:proofErr w:type="spellEnd"/>
            <w:r>
              <w:rPr>
                <w:szCs w:val="28"/>
              </w:rPr>
              <w:t xml:space="preserve">, </w:t>
            </w:r>
            <w:proofErr w:type="spellStart"/>
            <w:r>
              <w:rPr>
                <w:szCs w:val="28"/>
              </w:rPr>
              <w:t>інтеграли</w:t>
            </w:r>
            <w:proofErr w:type="spellEnd"/>
            <w:r>
              <w:rPr>
                <w:szCs w:val="28"/>
              </w:rPr>
              <w:t xml:space="preserve">, </w:t>
            </w:r>
            <w:proofErr w:type="spellStart"/>
            <w:r>
              <w:rPr>
                <w:szCs w:val="28"/>
              </w:rPr>
              <w:t>функції</w:t>
            </w:r>
            <w:proofErr w:type="spellEnd"/>
            <w:r>
              <w:rPr>
                <w:szCs w:val="28"/>
              </w:rPr>
              <w:t xml:space="preserve">) при </w:t>
            </w:r>
            <w:proofErr w:type="spellStart"/>
            <w:r>
              <w:rPr>
                <w:szCs w:val="28"/>
              </w:rPr>
              <w:t>вирішенні</w:t>
            </w:r>
            <w:proofErr w:type="spellEnd"/>
            <w:r>
              <w:rPr>
                <w:szCs w:val="28"/>
              </w:rPr>
              <w:t xml:space="preserve"> задач </w:t>
            </w:r>
            <w:r>
              <w:rPr>
                <w:szCs w:val="28"/>
                <w:lang w:val="uk-UA"/>
              </w:rPr>
              <w:t>технічного</w:t>
            </w:r>
            <w:proofErr w:type="spellStart"/>
            <w:r>
              <w:rPr>
                <w:szCs w:val="28"/>
              </w:rPr>
              <w:t>змісту</w:t>
            </w:r>
            <w:proofErr w:type="spellEnd"/>
            <w:r>
              <w:rPr>
                <w:szCs w:val="28"/>
              </w:rPr>
              <w:t xml:space="preserve"> та при </w:t>
            </w:r>
            <w:proofErr w:type="spellStart"/>
            <w:r>
              <w:rPr>
                <w:szCs w:val="28"/>
              </w:rPr>
              <w:t>аналізіреальни</w:t>
            </w:r>
            <w:r>
              <w:rPr>
                <w:szCs w:val="28"/>
              </w:rPr>
              <w:t>х</w:t>
            </w:r>
            <w:proofErr w:type="spellEnd"/>
            <w:r>
              <w:rPr>
                <w:szCs w:val="28"/>
                <w:lang w:val="uk-UA"/>
              </w:rPr>
              <w:t xml:space="preserve">виробничих і технологічних </w:t>
            </w:r>
            <w:proofErr w:type="spellStart"/>
            <w:r>
              <w:rPr>
                <w:szCs w:val="28"/>
              </w:rPr>
              <w:t>процесів</w:t>
            </w:r>
            <w:proofErr w:type="spellEnd"/>
            <w:r>
              <w:rPr>
                <w:szCs w:val="28"/>
              </w:rPr>
              <w:t xml:space="preserve"> </w:t>
            </w:r>
            <w:proofErr w:type="spellStart"/>
            <w:r>
              <w:rPr>
                <w:szCs w:val="28"/>
              </w:rPr>
              <w:t>і</w:t>
            </w:r>
            <w:proofErr w:type="spellEnd"/>
            <w:r>
              <w:rPr>
                <w:szCs w:val="28"/>
              </w:rPr>
              <w:t xml:space="preserve"> </w:t>
            </w:r>
            <w:proofErr w:type="spellStart"/>
            <w:r>
              <w:rPr>
                <w:szCs w:val="28"/>
              </w:rPr>
              <w:t>явищ</w:t>
            </w:r>
            <w:proofErr w:type="spellEnd"/>
            <w:r>
              <w:rPr>
                <w:szCs w:val="28"/>
              </w:rPr>
              <w:t>;</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збирати</w:t>
            </w:r>
            <w:proofErr w:type="spellEnd"/>
            <w:r>
              <w:rPr>
                <w:szCs w:val="28"/>
              </w:rPr>
              <w:t xml:space="preserve"> та </w:t>
            </w:r>
            <w:proofErr w:type="spellStart"/>
            <w:r>
              <w:rPr>
                <w:szCs w:val="28"/>
              </w:rPr>
              <w:t>подавати</w:t>
            </w:r>
            <w:proofErr w:type="spellEnd"/>
            <w:r>
              <w:rPr>
                <w:szCs w:val="28"/>
              </w:rPr>
              <w:t xml:space="preserve"> у </w:t>
            </w:r>
            <w:proofErr w:type="spellStart"/>
            <w:r>
              <w:rPr>
                <w:szCs w:val="28"/>
              </w:rPr>
              <w:t>виглядітаблиць</w:t>
            </w:r>
            <w:proofErr w:type="spellEnd"/>
            <w:r>
              <w:rPr>
                <w:szCs w:val="28"/>
              </w:rPr>
              <w:t xml:space="preserve">, </w:t>
            </w:r>
            <w:proofErr w:type="spellStart"/>
            <w:r>
              <w:rPr>
                <w:szCs w:val="28"/>
              </w:rPr>
              <w:t>графіків</w:t>
            </w:r>
            <w:proofErr w:type="spellEnd"/>
            <w:r>
              <w:rPr>
                <w:szCs w:val="28"/>
              </w:rPr>
              <w:t xml:space="preserve">, схем </w:t>
            </w:r>
            <w:proofErr w:type="spellStart"/>
            <w:r>
              <w:rPr>
                <w:szCs w:val="28"/>
              </w:rPr>
              <w:t>економічнуінформацію</w:t>
            </w:r>
            <w:proofErr w:type="spellEnd"/>
            <w:r>
              <w:rPr>
                <w:szCs w:val="28"/>
              </w:rPr>
              <w:t xml:space="preserve"> </w:t>
            </w:r>
            <w:proofErr w:type="spellStart"/>
            <w:r>
              <w:rPr>
                <w:szCs w:val="28"/>
              </w:rPr>
              <w:t>з</w:t>
            </w:r>
            <w:proofErr w:type="spellEnd"/>
            <w:r>
              <w:rPr>
                <w:szCs w:val="28"/>
              </w:rPr>
              <w:t xml:space="preserve"> </w:t>
            </w:r>
            <w:proofErr w:type="spellStart"/>
            <w:r>
              <w:rPr>
                <w:szCs w:val="28"/>
              </w:rPr>
              <w:t>різнихджерел</w:t>
            </w:r>
            <w:proofErr w:type="spellEnd"/>
            <w:r>
              <w:rPr>
                <w:szCs w:val="28"/>
              </w:rPr>
              <w:t>;</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обґрунтовувати</w:t>
            </w:r>
            <w:proofErr w:type="spellEnd"/>
            <w:r>
              <w:rPr>
                <w:szCs w:val="28"/>
              </w:rPr>
              <w:t xml:space="preserve"> свою думку в </w:t>
            </w:r>
            <w:proofErr w:type="spellStart"/>
            <w:r>
              <w:rPr>
                <w:szCs w:val="28"/>
              </w:rPr>
              <w:t>дискусії</w:t>
            </w:r>
            <w:proofErr w:type="spellEnd"/>
            <w:r>
              <w:rPr>
                <w:szCs w:val="28"/>
              </w:rPr>
              <w:t xml:space="preserve"> </w:t>
            </w:r>
            <w:proofErr w:type="spellStart"/>
            <w:r>
              <w:rPr>
                <w:szCs w:val="28"/>
              </w:rPr>
              <w:t>з</w:t>
            </w:r>
            <w:proofErr w:type="spellEnd"/>
            <w:r>
              <w:rPr>
                <w:szCs w:val="28"/>
              </w:rPr>
              <w:t xml:space="preserve"> </w:t>
            </w:r>
            <w:proofErr w:type="spellStart"/>
            <w:r>
              <w:rPr>
                <w:szCs w:val="28"/>
              </w:rPr>
              <w:t>використаннямматематичнообробленої</w:t>
            </w:r>
            <w:proofErr w:type="spellEnd"/>
            <w:r>
              <w:rPr>
                <w:szCs w:val="28"/>
              </w:rPr>
              <w:t xml:space="preserve"> (</w:t>
            </w:r>
            <w:proofErr w:type="spellStart"/>
            <w:r>
              <w:rPr>
                <w:szCs w:val="28"/>
              </w:rPr>
              <w:t>середнівеличини</w:t>
            </w:r>
            <w:proofErr w:type="spellEnd"/>
            <w:r>
              <w:rPr>
                <w:szCs w:val="28"/>
              </w:rPr>
              <w:t xml:space="preserve">, </w:t>
            </w:r>
            <w:proofErr w:type="spellStart"/>
            <w:r>
              <w:rPr>
                <w:szCs w:val="28"/>
              </w:rPr>
              <w:t>індекси</w:t>
            </w:r>
            <w:proofErr w:type="spellEnd"/>
            <w:r>
              <w:rPr>
                <w:szCs w:val="28"/>
              </w:rPr>
              <w:t xml:space="preserve">, </w:t>
            </w:r>
            <w:proofErr w:type="spellStart"/>
            <w:r>
              <w:rPr>
                <w:szCs w:val="28"/>
              </w:rPr>
              <w:t>відсотки</w:t>
            </w:r>
            <w:proofErr w:type="spellEnd"/>
            <w:r>
              <w:rPr>
                <w:szCs w:val="28"/>
              </w:rPr>
              <w:t xml:space="preserve">) </w:t>
            </w:r>
            <w:r>
              <w:rPr>
                <w:szCs w:val="28"/>
                <w:lang w:val="uk-UA"/>
              </w:rPr>
              <w:t>технічної</w:t>
            </w:r>
            <w:proofErr w:type="spellStart"/>
            <w:r>
              <w:rPr>
                <w:szCs w:val="28"/>
              </w:rPr>
              <w:t>інформації</w:t>
            </w:r>
            <w:proofErr w:type="spellEnd"/>
            <w:r>
              <w:rPr>
                <w:szCs w:val="28"/>
              </w:rPr>
              <w:t>.</w:t>
            </w:r>
          </w:p>
        </w:tc>
      </w:tr>
      <w:tr w:rsidR="003C3ECF">
        <w:trPr>
          <w:trHeight w:val="4201"/>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lastRenderedPageBreak/>
              <w:t>4</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Природничо-науковакомпетентність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contextualSpacing/>
              <w:jc w:val="both"/>
              <w:rPr>
                <w:b/>
              </w:rPr>
            </w:pPr>
            <w:proofErr w:type="spellStart"/>
            <w:r>
              <w:rPr>
                <w:b/>
              </w:rPr>
              <w:t>Здатність</w:t>
            </w:r>
            <w:proofErr w:type="spellEnd"/>
            <w:r>
              <w:rPr>
                <w:b/>
              </w:rPr>
              <w:t>:</w:t>
            </w:r>
          </w:p>
          <w:p w:rsidR="003C3ECF" w:rsidRDefault="00537AC8">
            <w:pPr>
              <w:widowControl w:val="0"/>
              <w:contextualSpacing/>
              <w:jc w:val="both"/>
            </w:pPr>
            <w:r>
              <w:rPr>
                <w:lang w:val="uk-UA"/>
              </w:rPr>
              <w:t xml:space="preserve">- </w:t>
            </w:r>
            <w:proofErr w:type="spellStart"/>
            <w:r>
              <w:t>наводитиісторичніприкладивпливутехнологічнихреволюцій</w:t>
            </w:r>
            <w:proofErr w:type="spellEnd"/>
            <w:r>
              <w:t xml:space="preserve"> на </w:t>
            </w:r>
            <w:proofErr w:type="spellStart"/>
            <w:r>
              <w:t>розвитокекономіки</w:t>
            </w:r>
            <w:proofErr w:type="spellEnd"/>
            <w:r>
              <w:t xml:space="preserve"> та </w:t>
            </w:r>
            <w:proofErr w:type="spellStart"/>
            <w:r>
              <w:t>суспільства</w:t>
            </w:r>
            <w:proofErr w:type="spellEnd"/>
            <w:r>
              <w:t xml:space="preserve">; </w:t>
            </w:r>
          </w:p>
          <w:p w:rsidR="003C3ECF" w:rsidRDefault="00537AC8">
            <w:pPr>
              <w:widowControl w:val="0"/>
              <w:contextualSpacing/>
              <w:jc w:val="both"/>
            </w:pPr>
            <w:r>
              <w:rPr>
                <w:lang w:val="uk-UA"/>
              </w:rPr>
              <w:t xml:space="preserve">- </w:t>
            </w:r>
            <w:proofErr w:type="spellStart"/>
            <w:r>
              <w:t>пояснюватизв’язокміжекономікою</w:t>
            </w:r>
            <w:proofErr w:type="spellEnd"/>
            <w:r>
              <w:t xml:space="preserve"> та </w:t>
            </w:r>
            <w:proofErr w:type="spellStart"/>
            <w:r>
              <w:t>використовуванимивиробничимитехнологіями</w:t>
            </w:r>
            <w:proofErr w:type="spellEnd"/>
            <w:r>
              <w:t xml:space="preserve">, </w:t>
            </w:r>
            <w:proofErr w:type="spellStart"/>
            <w:r>
              <w:t>зокрема</w:t>
            </w:r>
            <w:proofErr w:type="spellEnd"/>
            <w:r>
              <w:t>, в контекстіпоясненняособливостейреалізаціївимогоб’єктивнихекономічнихзаконів;</w:t>
            </w:r>
          </w:p>
          <w:p w:rsidR="003C3ECF" w:rsidRDefault="00537AC8">
            <w:pPr>
              <w:widowControl w:val="0"/>
              <w:contextualSpacing/>
              <w:jc w:val="both"/>
            </w:pPr>
            <w:r>
              <w:rPr>
                <w:lang w:val="uk-UA"/>
              </w:rPr>
              <w:t xml:space="preserve">- </w:t>
            </w:r>
            <w:proofErr w:type="spellStart"/>
            <w:r>
              <w:t>передбачатиосновнізміни</w:t>
            </w:r>
            <w:proofErr w:type="spellEnd"/>
            <w:r>
              <w:rPr>
                <w:lang w:val="uk-UA"/>
              </w:rPr>
              <w:t xml:space="preserve"> транспортної інфраструктури</w:t>
            </w:r>
            <w:proofErr w:type="spellStart"/>
            <w:r>
              <w:t>підвпливомсучаснихінтернет</w:t>
            </w:r>
            <w:proofErr w:type="spellEnd"/>
            <w:r>
              <w:t xml:space="preserve">-, </w:t>
            </w:r>
            <w:proofErr w:type="spellStart"/>
            <w:r>
              <w:t>біо</w:t>
            </w:r>
            <w:proofErr w:type="spellEnd"/>
            <w:r>
              <w:t xml:space="preserve">-, </w:t>
            </w:r>
            <w:proofErr w:type="spellStart"/>
            <w:r>
              <w:t>нанотехнологійтощо</w:t>
            </w:r>
            <w:proofErr w:type="spellEnd"/>
            <w:r>
              <w:t xml:space="preserve">. </w:t>
            </w:r>
          </w:p>
          <w:p w:rsidR="003C3ECF" w:rsidRDefault="00537AC8">
            <w:pPr>
              <w:widowControl w:val="0"/>
              <w:contextualSpacing/>
              <w:jc w:val="both"/>
            </w:pPr>
            <w:proofErr w:type="spellStart"/>
            <w:r>
              <w:rPr>
                <w:b/>
              </w:rPr>
              <w:t>Ставлення</w:t>
            </w:r>
            <w:proofErr w:type="spellEnd"/>
            <w:r>
              <w:t xml:space="preserve">: </w:t>
            </w:r>
          </w:p>
          <w:p w:rsidR="003C3ECF" w:rsidRDefault="00537AC8">
            <w:pPr>
              <w:widowControl w:val="0"/>
              <w:pBdr>
                <w:top w:val="nil"/>
                <w:left w:val="nil"/>
                <w:bottom w:val="nil"/>
                <w:right w:val="nil"/>
                <w:between w:val="nil"/>
              </w:pBdr>
              <w:shd w:val="solid" w:color="FFFFFF" w:fill="auto"/>
              <w:contextualSpacing/>
              <w:jc w:val="both"/>
            </w:pPr>
            <w:r>
              <w:rPr>
                <w:lang w:val="uk-UA"/>
              </w:rPr>
              <w:t xml:space="preserve">- </w:t>
            </w:r>
            <w:proofErr w:type="spellStart"/>
            <w:r>
              <w:t>розумінняцінностіекономічнихзнань</w:t>
            </w:r>
            <w:proofErr w:type="spellEnd"/>
            <w:r>
              <w:t xml:space="preserve">, </w:t>
            </w:r>
            <w:proofErr w:type="spellStart"/>
            <w:r>
              <w:t>сучаснихметодівуправліннявиробничими</w:t>
            </w:r>
            <w:proofErr w:type="spellEnd"/>
            <w:r>
              <w:t xml:space="preserve"> ресурсами для </w:t>
            </w:r>
            <w:proofErr w:type="spellStart"/>
            <w:r>
              <w:t>практичноїреалізаціїсучас</w:t>
            </w:r>
            <w:proofErr w:type="spellEnd"/>
            <w:r>
              <w:rPr>
                <w:lang w:val="uk-UA"/>
              </w:rPr>
              <w:t>-</w:t>
            </w:r>
            <w:r>
              <w:t xml:space="preserve">них </w:t>
            </w:r>
            <w:proofErr w:type="spellStart"/>
            <w:r>
              <w:t>виробничихтехнологій</w:t>
            </w:r>
            <w:proofErr w:type="spellEnd"/>
            <w:r>
              <w:t xml:space="preserve"> у </w:t>
            </w:r>
            <w:proofErr w:type="spellStart"/>
            <w:r>
              <w:t>будь-якійсферідіяльності</w:t>
            </w:r>
            <w:proofErr w:type="spellEnd"/>
            <w:r>
              <w:t>;</w:t>
            </w:r>
          </w:p>
          <w:p w:rsidR="003C3ECF" w:rsidRDefault="00537AC8">
            <w:pPr>
              <w:widowControl w:val="0"/>
              <w:pBdr>
                <w:top w:val="nil"/>
                <w:left w:val="nil"/>
                <w:bottom w:val="nil"/>
                <w:right w:val="nil"/>
                <w:between w:val="nil"/>
              </w:pBdr>
              <w:shd w:val="solid" w:color="FFFFFF" w:fill="auto"/>
              <w:contextualSpacing/>
              <w:jc w:val="both"/>
              <w:rPr>
                <w:b/>
              </w:rPr>
            </w:pPr>
            <w:r>
              <w:rPr>
                <w:lang w:val="uk-UA"/>
              </w:rPr>
              <w:t xml:space="preserve">- </w:t>
            </w:r>
            <w:proofErr w:type="spellStart"/>
            <w:r>
              <w:t>усвідомленнявідповідальностівиробників</w:t>
            </w:r>
            <w:proofErr w:type="spellEnd"/>
            <w:r>
              <w:t xml:space="preserve"> та </w:t>
            </w:r>
            <w:proofErr w:type="spellStart"/>
            <w:r>
              <w:t>споживачів</w:t>
            </w:r>
            <w:proofErr w:type="spellEnd"/>
            <w:r>
              <w:t xml:space="preserve"> за </w:t>
            </w:r>
            <w:proofErr w:type="spellStart"/>
            <w:r>
              <w:t>економічноефективне</w:t>
            </w:r>
            <w:proofErr w:type="spellEnd"/>
            <w:r>
              <w:t xml:space="preserve"> та </w:t>
            </w:r>
            <w:proofErr w:type="spellStart"/>
            <w:r>
              <w:t>соціальнодоцільневикористаннясучаснихтехнологій</w:t>
            </w:r>
            <w:proofErr w:type="spellEnd"/>
            <w:r>
              <w:t>.</w:t>
            </w:r>
          </w:p>
        </w:tc>
      </w:tr>
      <w:tr w:rsidR="003C3ECF" w:rsidRPr="00A00C2E">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t>5</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Інформаційно-цифро</w:t>
            </w:r>
            <w:proofErr w:type="spellEnd"/>
            <w:r>
              <w:rPr>
                <w:szCs w:val="28"/>
                <w:lang w:val="uk-UA"/>
              </w:rPr>
              <w:t>-</w:t>
            </w:r>
            <w:proofErr w:type="spellStart"/>
            <w:r>
              <w:rPr>
                <w:szCs w:val="28"/>
              </w:rPr>
              <w:t>вакомпетентність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jc w:val="both"/>
              <w:rPr>
                <w:b/>
              </w:rPr>
            </w:pPr>
            <w:proofErr w:type="spellStart"/>
            <w:r>
              <w:rPr>
                <w:b/>
              </w:rPr>
              <w:t>Здатність</w:t>
            </w:r>
            <w:proofErr w:type="spellEnd"/>
            <w:r>
              <w:rPr>
                <w:b/>
              </w:rPr>
              <w:t>:</w:t>
            </w:r>
          </w:p>
          <w:p w:rsidR="003C3ECF" w:rsidRDefault="00537AC8">
            <w:pPr>
              <w:tabs>
                <w:tab w:val="left" w:pos="2694"/>
              </w:tabs>
              <w:jc w:val="both"/>
              <w:rPr>
                <w:lang w:val="uk-UA"/>
              </w:rPr>
            </w:pPr>
            <w:r>
              <w:t xml:space="preserve">- </w:t>
            </w:r>
            <w:proofErr w:type="spellStart"/>
            <w:r>
              <w:t>впроваджуватисучасніінформаційнітехнологіїобліку</w:t>
            </w:r>
            <w:proofErr w:type="spellEnd"/>
            <w:r w:rsidR="003313F5">
              <w:rPr>
                <w:lang w:val="uk-UA"/>
              </w:rPr>
              <w:t>паливо – маст</w:t>
            </w:r>
            <w:r w:rsidR="003313F5">
              <w:rPr>
                <w:lang w:val="uk-UA"/>
              </w:rPr>
              <w:t>и</w:t>
            </w:r>
            <w:r w:rsidR="003313F5">
              <w:rPr>
                <w:lang w:val="uk-UA"/>
              </w:rPr>
              <w:t>льних матеріалів</w:t>
            </w:r>
            <w:r>
              <w:t xml:space="preserve"> </w:t>
            </w:r>
            <w:proofErr w:type="spellStart"/>
            <w:r>
              <w:t>з</w:t>
            </w:r>
            <w:proofErr w:type="spellEnd"/>
            <w:r>
              <w:t xml:space="preserve"> метою </w:t>
            </w:r>
            <w:proofErr w:type="spellStart"/>
            <w:r>
              <w:t>зниженнясобівартості</w:t>
            </w:r>
            <w:proofErr w:type="spellEnd"/>
            <w:r>
              <w:t xml:space="preserve"> ремонту та </w:t>
            </w:r>
            <w:proofErr w:type="spellStart"/>
            <w:r>
              <w:t>експлуатації</w:t>
            </w:r>
            <w:proofErr w:type="spellEnd"/>
            <w:r w:rsidR="003313F5">
              <w:rPr>
                <w:lang w:val="uk-UA"/>
              </w:rPr>
              <w:t>автомобільного рухомого та складу</w:t>
            </w:r>
            <w:r>
              <w:rPr>
                <w:lang w:val="uk-UA"/>
              </w:rPr>
              <w:t>;</w:t>
            </w:r>
          </w:p>
          <w:p w:rsidR="003C3ECF" w:rsidRDefault="00537AC8">
            <w:pPr>
              <w:tabs>
                <w:tab w:val="left" w:pos="2694"/>
              </w:tabs>
              <w:jc w:val="both"/>
              <w:rPr>
                <w:lang w:val="uk-UA"/>
              </w:rPr>
            </w:pPr>
            <w:r>
              <w:rPr>
                <w:lang w:val="uk-UA"/>
              </w:rPr>
              <w:t xml:space="preserve"> - доступно і оперативно надавати інформацію про роботу </w:t>
            </w:r>
            <w:r w:rsidR="00001B20">
              <w:rPr>
                <w:lang w:val="uk-UA"/>
              </w:rPr>
              <w:t xml:space="preserve">автомобілів </w:t>
            </w:r>
            <w:r>
              <w:rPr>
                <w:lang w:val="uk-UA"/>
              </w:rPr>
              <w:t xml:space="preserve">за рахунок </w:t>
            </w:r>
            <w:r w:rsidR="00001B20">
              <w:rPr>
                <w:lang w:val="uk-UA"/>
              </w:rPr>
              <w:t xml:space="preserve">застосування </w:t>
            </w:r>
            <w:r>
              <w:rPr>
                <w:lang w:val="uk-UA"/>
              </w:rPr>
              <w:t xml:space="preserve"> сучасних </w:t>
            </w:r>
            <w:r w:rsidR="00001B20">
              <w:rPr>
                <w:lang w:val="uk-UA"/>
              </w:rPr>
              <w:t xml:space="preserve">засобів </w:t>
            </w:r>
            <w:r w:rsidR="00E56086">
              <w:rPr>
                <w:lang w:val="uk-UA"/>
              </w:rPr>
              <w:t>зв’язку</w:t>
            </w:r>
            <w:r>
              <w:rPr>
                <w:lang w:val="uk-UA"/>
              </w:rPr>
              <w:t xml:space="preserve"> в тому числі в мережі Internet;</w:t>
            </w:r>
          </w:p>
          <w:p w:rsidR="003C3ECF" w:rsidRDefault="00537AC8">
            <w:pPr>
              <w:tabs>
                <w:tab w:val="left" w:pos="2694"/>
              </w:tabs>
              <w:jc w:val="both"/>
              <w:rPr>
                <w:lang w:val="uk-UA"/>
              </w:rPr>
            </w:pPr>
            <w:r>
              <w:rPr>
                <w:lang w:val="uk-UA"/>
              </w:rPr>
              <w:t xml:space="preserve">- використовувати інформаційні технології і засоби комунікації при організації експлуатації та ремонту </w:t>
            </w:r>
            <w:r w:rsidR="00E56086">
              <w:rPr>
                <w:lang w:val="uk-UA"/>
              </w:rPr>
              <w:t xml:space="preserve">автомобільного </w:t>
            </w:r>
            <w:r>
              <w:rPr>
                <w:lang w:val="uk-UA"/>
              </w:rPr>
              <w:t xml:space="preserve"> рухомого складу</w:t>
            </w:r>
          </w:p>
        </w:tc>
      </w:tr>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t>6</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Уміннявчитися</w:t>
            </w:r>
            <w:proofErr w:type="spellEnd"/>
          </w:p>
          <w:p w:rsidR="003C3ECF" w:rsidRDefault="00537AC8">
            <w:pPr>
              <w:widowControl w:val="0"/>
              <w:rPr>
                <w:szCs w:val="28"/>
              </w:rPr>
            </w:pPr>
            <w:proofErr w:type="spellStart"/>
            <w:r>
              <w:rPr>
                <w:szCs w:val="28"/>
              </w:rPr>
              <w:t>впродовжжиття</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contextualSpacing/>
              <w:jc w:val="both"/>
              <w:rPr>
                <w:b/>
              </w:rPr>
            </w:pPr>
            <w:proofErr w:type="spellStart"/>
            <w:r>
              <w:rPr>
                <w:b/>
              </w:rPr>
              <w:t>Здатність</w:t>
            </w:r>
            <w:proofErr w:type="spellEnd"/>
            <w:r>
              <w:rPr>
                <w:b/>
              </w:rPr>
              <w:t>:</w:t>
            </w:r>
          </w:p>
          <w:p w:rsidR="003C3ECF" w:rsidRDefault="00537AC8">
            <w:pPr>
              <w:widowControl w:val="0"/>
              <w:contextualSpacing/>
              <w:jc w:val="both"/>
              <w:rPr>
                <w:szCs w:val="28"/>
              </w:rPr>
            </w:pPr>
            <w:r>
              <w:rPr>
                <w:szCs w:val="28"/>
                <w:lang w:val="uk-UA"/>
              </w:rPr>
              <w:t xml:space="preserve">- </w:t>
            </w:r>
            <w:r>
              <w:rPr>
                <w:szCs w:val="28"/>
              </w:rPr>
              <w:t xml:space="preserve">критично </w:t>
            </w:r>
            <w:proofErr w:type="spellStart"/>
            <w:r>
              <w:rPr>
                <w:szCs w:val="28"/>
              </w:rPr>
              <w:t>оцінювативласнийрівеньзнань</w:t>
            </w:r>
            <w:proofErr w:type="spellEnd"/>
            <w:r>
              <w:rPr>
                <w:szCs w:val="28"/>
              </w:rPr>
              <w:t xml:space="preserve"> та </w:t>
            </w:r>
            <w:proofErr w:type="spellStart"/>
            <w:r>
              <w:rPr>
                <w:szCs w:val="28"/>
              </w:rPr>
              <w:t>вмінь</w:t>
            </w:r>
            <w:proofErr w:type="spellEnd"/>
            <w:r>
              <w:rPr>
                <w:szCs w:val="28"/>
              </w:rPr>
              <w:t xml:space="preserve">, </w:t>
            </w:r>
            <w:proofErr w:type="spellStart"/>
            <w:r>
              <w:rPr>
                <w:szCs w:val="28"/>
              </w:rPr>
              <w:t>зокрема</w:t>
            </w:r>
            <w:proofErr w:type="spellEnd"/>
            <w:r>
              <w:rPr>
                <w:szCs w:val="28"/>
              </w:rPr>
              <w:t xml:space="preserve">, в </w:t>
            </w:r>
            <w:proofErr w:type="spellStart"/>
            <w:r>
              <w:rPr>
                <w:szCs w:val="28"/>
              </w:rPr>
              <w:t>сфері</w:t>
            </w:r>
            <w:proofErr w:type="spellEnd"/>
            <w:r>
              <w:rPr>
                <w:szCs w:val="28"/>
                <w:lang w:val="uk-UA"/>
              </w:rPr>
              <w:t xml:space="preserve"> транспорту</w:t>
            </w:r>
            <w:r>
              <w:rPr>
                <w:szCs w:val="28"/>
              </w:rPr>
              <w:t xml:space="preserve"> та </w:t>
            </w:r>
            <w:proofErr w:type="spellStart"/>
            <w:r>
              <w:rPr>
                <w:szCs w:val="28"/>
              </w:rPr>
              <w:t>визначативласніосвітніцілі</w:t>
            </w:r>
            <w:proofErr w:type="spellEnd"/>
            <w:r>
              <w:rPr>
                <w:szCs w:val="28"/>
              </w:rPr>
              <w:t xml:space="preserve"> та </w:t>
            </w:r>
            <w:proofErr w:type="spellStart"/>
            <w:r>
              <w:rPr>
                <w:szCs w:val="28"/>
              </w:rPr>
              <w:t>програми</w:t>
            </w:r>
            <w:proofErr w:type="spellEnd"/>
            <w:r>
              <w:rPr>
                <w:szCs w:val="28"/>
              </w:rPr>
              <w:t>;</w:t>
            </w:r>
          </w:p>
          <w:p w:rsidR="003C3ECF" w:rsidRDefault="00537AC8">
            <w:pPr>
              <w:widowControl w:val="0"/>
              <w:contextualSpacing/>
              <w:jc w:val="both"/>
              <w:rPr>
                <w:szCs w:val="28"/>
              </w:rPr>
            </w:pPr>
            <w:r>
              <w:rPr>
                <w:szCs w:val="28"/>
                <w:lang w:val="uk-UA"/>
              </w:rPr>
              <w:t xml:space="preserve">- </w:t>
            </w:r>
            <w:proofErr w:type="spellStart"/>
            <w:r>
              <w:rPr>
                <w:szCs w:val="28"/>
              </w:rPr>
              <w:t>встановлювати</w:t>
            </w:r>
            <w:proofErr w:type="spellEnd"/>
            <w:r>
              <w:rPr>
                <w:szCs w:val="28"/>
              </w:rPr>
              <w:t xml:space="preserve"> </w:t>
            </w:r>
            <w:proofErr w:type="spellStart"/>
            <w:r>
              <w:rPr>
                <w:szCs w:val="28"/>
              </w:rPr>
              <w:t>причинно-наслідковізв’язки</w:t>
            </w:r>
            <w:proofErr w:type="spellEnd"/>
            <w:r>
              <w:rPr>
                <w:szCs w:val="28"/>
              </w:rPr>
              <w:t xml:space="preserve">, </w:t>
            </w:r>
            <w:proofErr w:type="spellStart"/>
            <w:r>
              <w:rPr>
                <w:szCs w:val="28"/>
              </w:rPr>
              <w:t>зокрема</w:t>
            </w:r>
            <w:proofErr w:type="spellEnd"/>
            <w:r>
              <w:rPr>
                <w:szCs w:val="28"/>
              </w:rPr>
              <w:t xml:space="preserve">, </w:t>
            </w:r>
            <w:proofErr w:type="spellStart"/>
            <w:r>
              <w:rPr>
                <w:szCs w:val="28"/>
              </w:rPr>
              <w:t>міжрівнем</w:t>
            </w:r>
            <w:proofErr w:type="spellEnd"/>
            <w:r>
              <w:rPr>
                <w:szCs w:val="28"/>
                <w:lang w:val="uk-UA"/>
              </w:rPr>
              <w:t>пр</w:t>
            </w:r>
            <w:r>
              <w:rPr>
                <w:szCs w:val="28"/>
                <w:lang w:val="uk-UA"/>
              </w:rPr>
              <w:t>о</w:t>
            </w:r>
            <w:r>
              <w:rPr>
                <w:szCs w:val="28"/>
                <w:lang w:val="uk-UA"/>
              </w:rPr>
              <w:t>фесійних</w:t>
            </w:r>
            <w:proofErr w:type="spellStart"/>
            <w:r>
              <w:rPr>
                <w:szCs w:val="28"/>
              </w:rPr>
              <w:t>знань</w:t>
            </w:r>
            <w:proofErr w:type="spellEnd"/>
            <w:r>
              <w:rPr>
                <w:szCs w:val="28"/>
              </w:rPr>
              <w:t xml:space="preserve"> та </w:t>
            </w:r>
            <w:proofErr w:type="spellStart"/>
            <w:r>
              <w:rPr>
                <w:szCs w:val="28"/>
              </w:rPr>
              <w:t>якістюжиття</w:t>
            </w:r>
            <w:proofErr w:type="spellEnd"/>
            <w:r>
              <w:rPr>
                <w:szCs w:val="28"/>
              </w:rPr>
              <w:t xml:space="preserve">, </w:t>
            </w:r>
            <w:proofErr w:type="spellStart"/>
            <w:r>
              <w:rPr>
                <w:szCs w:val="28"/>
              </w:rPr>
              <w:t>міжрівнемосвіти</w:t>
            </w:r>
            <w:proofErr w:type="spellEnd"/>
            <w:r>
              <w:rPr>
                <w:szCs w:val="28"/>
              </w:rPr>
              <w:t xml:space="preserve"> та </w:t>
            </w:r>
            <w:proofErr w:type="spellStart"/>
            <w:r>
              <w:rPr>
                <w:szCs w:val="28"/>
              </w:rPr>
              <w:t>рівнемпродуктивностіпраці</w:t>
            </w:r>
            <w:proofErr w:type="spellEnd"/>
            <w:r>
              <w:rPr>
                <w:szCs w:val="28"/>
              </w:rPr>
              <w:t xml:space="preserve">, доходу, </w:t>
            </w:r>
            <w:proofErr w:type="spellStart"/>
            <w:r>
              <w:rPr>
                <w:szCs w:val="28"/>
              </w:rPr>
              <w:t>можливостямисамореалізаціїлюдини</w:t>
            </w:r>
            <w:proofErr w:type="spellEnd"/>
            <w:r>
              <w:rPr>
                <w:szCs w:val="28"/>
              </w:rPr>
              <w:t xml:space="preserve">; </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знаходитиновіджерела</w:t>
            </w:r>
            <w:r w:rsidRPr="001E3935">
              <w:rPr>
                <w:szCs w:val="28"/>
              </w:rPr>
              <w:t>виробничої</w:t>
            </w:r>
            <w:r>
              <w:rPr>
                <w:szCs w:val="28"/>
              </w:rPr>
              <w:t>інформації</w:t>
            </w:r>
            <w:proofErr w:type="spellEnd"/>
            <w:r>
              <w:rPr>
                <w:szCs w:val="28"/>
              </w:rPr>
              <w:t xml:space="preserve"> та </w:t>
            </w:r>
            <w:proofErr w:type="spellStart"/>
            <w:r>
              <w:rPr>
                <w:szCs w:val="28"/>
              </w:rPr>
              <w:t>використовуватиновіконтакти</w:t>
            </w:r>
            <w:proofErr w:type="spellEnd"/>
            <w:r>
              <w:rPr>
                <w:szCs w:val="28"/>
              </w:rPr>
              <w:t xml:space="preserve"> для </w:t>
            </w:r>
            <w:proofErr w:type="spellStart"/>
            <w:r>
              <w:rPr>
                <w:szCs w:val="28"/>
              </w:rPr>
              <w:t>навчання</w:t>
            </w:r>
            <w:proofErr w:type="spellEnd"/>
            <w:r>
              <w:rPr>
                <w:szCs w:val="28"/>
              </w:rPr>
              <w:t xml:space="preserve"> в </w:t>
            </w:r>
            <w:proofErr w:type="spellStart"/>
            <w:r>
              <w:rPr>
                <w:szCs w:val="28"/>
              </w:rPr>
              <w:t>процесідіяльності</w:t>
            </w:r>
            <w:proofErr w:type="spellEnd"/>
            <w:r>
              <w:rPr>
                <w:szCs w:val="28"/>
              </w:rPr>
              <w:t xml:space="preserve"> (</w:t>
            </w:r>
            <w:proofErr w:type="spellStart"/>
            <w:r>
              <w:rPr>
                <w:szCs w:val="28"/>
              </w:rPr>
              <w:t>learning-by-doing</w:t>
            </w:r>
            <w:proofErr w:type="spellEnd"/>
            <w:r>
              <w:rPr>
                <w:szCs w:val="28"/>
              </w:rPr>
              <w:t>);</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здійснюватипорівняльнийаналізможливостейодержання</w:t>
            </w:r>
            <w:proofErr w:type="spellEnd"/>
            <w:r>
              <w:rPr>
                <w:szCs w:val="28"/>
                <w:lang w:val="uk-UA"/>
              </w:rPr>
              <w:t>технічної</w:t>
            </w:r>
            <w:proofErr w:type="spellStart"/>
            <w:r>
              <w:rPr>
                <w:szCs w:val="28"/>
              </w:rPr>
              <w:t>освіти</w:t>
            </w:r>
            <w:proofErr w:type="spellEnd"/>
            <w:r>
              <w:rPr>
                <w:szCs w:val="28"/>
              </w:rPr>
              <w:t xml:space="preserve"> в </w:t>
            </w:r>
            <w:proofErr w:type="spellStart"/>
            <w:r>
              <w:rPr>
                <w:szCs w:val="28"/>
              </w:rPr>
              <w:t>різнихвітчизняних</w:t>
            </w:r>
            <w:proofErr w:type="spellEnd"/>
            <w:r>
              <w:rPr>
                <w:szCs w:val="28"/>
              </w:rPr>
              <w:t xml:space="preserve"> та </w:t>
            </w:r>
            <w:proofErr w:type="spellStart"/>
            <w:r>
              <w:rPr>
                <w:szCs w:val="28"/>
              </w:rPr>
              <w:t>зарубіжнихосвітніх</w:t>
            </w:r>
            <w:proofErr w:type="spellEnd"/>
            <w:r>
              <w:rPr>
                <w:szCs w:val="28"/>
              </w:rPr>
              <w:t xml:space="preserve"> закладах. </w:t>
            </w:r>
          </w:p>
        </w:tc>
      </w:tr>
    </w:tbl>
    <w:p w:rsidR="003C3ECF" w:rsidRDefault="00537AC8">
      <w:r>
        <w:br w:type="page"/>
      </w:r>
    </w:p>
    <w:tbl>
      <w:tblPr>
        <w:tblW w:w="10060" w:type="dxa"/>
        <w:jc w:val="center"/>
        <w:tblCellMar>
          <w:left w:w="10" w:type="dxa"/>
          <w:right w:w="10" w:type="dxa"/>
        </w:tblCellMar>
        <w:tblLook w:val="04A0"/>
      </w:tblPr>
      <w:tblGrid>
        <w:gridCol w:w="420"/>
        <w:gridCol w:w="1945"/>
        <w:gridCol w:w="8120"/>
      </w:tblGrid>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lastRenderedPageBreak/>
              <w:t>7</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Ініціативність</w:t>
            </w:r>
            <w:proofErr w:type="spellEnd"/>
            <w:r>
              <w:rPr>
                <w:szCs w:val="28"/>
              </w:rPr>
              <w:t xml:space="preserve"> </w:t>
            </w:r>
            <w:proofErr w:type="spellStart"/>
            <w:r>
              <w:rPr>
                <w:szCs w:val="28"/>
              </w:rPr>
              <w:t>і</w:t>
            </w:r>
            <w:proofErr w:type="spellEnd"/>
            <w:r>
              <w:rPr>
                <w:szCs w:val="28"/>
              </w:rPr>
              <w:t xml:space="preserve"> </w:t>
            </w:r>
            <w:proofErr w:type="spellStart"/>
            <w:r>
              <w:rPr>
                <w:szCs w:val="28"/>
              </w:rPr>
              <w:t>підприємливість</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contextualSpacing/>
              <w:jc w:val="both"/>
              <w:rPr>
                <w:b/>
              </w:rPr>
            </w:pPr>
            <w:proofErr w:type="spellStart"/>
            <w:r>
              <w:rPr>
                <w:b/>
              </w:rPr>
              <w:t>Здатність</w:t>
            </w:r>
            <w:proofErr w:type="spellEnd"/>
            <w:r>
              <w:rPr>
                <w:b/>
              </w:rPr>
              <w:t>:</w:t>
            </w:r>
          </w:p>
          <w:p w:rsidR="003C3ECF" w:rsidRDefault="00537AC8">
            <w:pPr>
              <w:widowControl w:val="0"/>
              <w:contextualSpacing/>
              <w:jc w:val="both"/>
              <w:rPr>
                <w:szCs w:val="28"/>
              </w:rPr>
            </w:pPr>
            <w:r>
              <w:rPr>
                <w:szCs w:val="28"/>
                <w:lang w:val="uk-UA"/>
              </w:rPr>
              <w:t xml:space="preserve">- </w:t>
            </w:r>
            <w:proofErr w:type="spellStart"/>
            <w:r>
              <w:rPr>
                <w:szCs w:val="28"/>
              </w:rPr>
              <w:t>розроблятипростібізнес-плани</w:t>
            </w:r>
            <w:proofErr w:type="spellEnd"/>
            <w:r>
              <w:rPr>
                <w:szCs w:val="28"/>
              </w:rPr>
              <w:t xml:space="preserve"> за </w:t>
            </w:r>
            <w:proofErr w:type="spellStart"/>
            <w:r>
              <w:rPr>
                <w:szCs w:val="28"/>
              </w:rPr>
              <w:t>визначеноюпрограмою</w:t>
            </w:r>
            <w:proofErr w:type="spellEnd"/>
            <w:r>
              <w:rPr>
                <w:szCs w:val="28"/>
              </w:rPr>
              <w:t xml:space="preserve">, </w:t>
            </w:r>
            <w:proofErr w:type="spellStart"/>
            <w:r>
              <w:rPr>
                <w:szCs w:val="28"/>
              </w:rPr>
              <w:t>брати</w:t>
            </w:r>
            <w:proofErr w:type="spellEnd"/>
            <w:r>
              <w:rPr>
                <w:szCs w:val="28"/>
              </w:rPr>
              <w:t xml:space="preserve"> участь в </w:t>
            </w:r>
            <w:proofErr w:type="spellStart"/>
            <w:r>
              <w:rPr>
                <w:szCs w:val="28"/>
              </w:rPr>
              <w:t>їхреалізації</w:t>
            </w:r>
            <w:proofErr w:type="spellEnd"/>
            <w:r>
              <w:rPr>
                <w:szCs w:val="28"/>
              </w:rPr>
              <w:t xml:space="preserve"> в </w:t>
            </w:r>
            <w:proofErr w:type="spellStart"/>
            <w:r>
              <w:rPr>
                <w:szCs w:val="28"/>
              </w:rPr>
              <w:t>різних</w:t>
            </w:r>
            <w:proofErr w:type="spellEnd"/>
            <w:r>
              <w:rPr>
                <w:szCs w:val="28"/>
              </w:rPr>
              <w:t xml:space="preserve"> ролях (</w:t>
            </w:r>
            <w:proofErr w:type="spellStart"/>
            <w:r>
              <w:rPr>
                <w:szCs w:val="28"/>
              </w:rPr>
              <w:t>керівників</w:t>
            </w:r>
            <w:proofErr w:type="spellEnd"/>
            <w:r>
              <w:rPr>
                <w:szCs w:val="28"/>
              </w:rPr>
              <w:t xml:space="preserve">, </w:t>
            </w:r>
            <w:proofErr w:type="spellStart"/>
            <w:r>
              <w:rPr>
                <w:szCs w:val="28"/>
              </w:rPr>
              <w:t>виконавців</w:t>
            </w:r>
            <w:proofErr w:type="spellEnd"/>
            <w:r>
              <w:rPr>
                <w:szCs w:val="28"/>
              </w:rPr>
              <w:t xml:space="preserve">, </w:t>
            </w:r>
            <w:proofErr w:type="spellStart"/>
            <w:r>
              <w:rPr>
                <w:szCs w:val="28"/>
              </w:rPr>
              <w:t>аудиторів</w:t>
            </w:r>
            <w:proofErr w:type="spellEnd"/>
            <w:r>
              <w:rPr>
                <w:szCs w:val="28"/>
              </w:rPr>
              <w:t>);</w:t>
            </w:r>
          </w:p>
          <w:p w:rsidR="003C3ECF" w:rsidRDefault="00537AC8">
            <w:pPr>
              <w:widowControl w:val="0"/>
              <w:contextualSpacing/>
              <w:jc w:val="both"/>
              <w:rPr>
                <w:szCs w:val="28"/>
              </w:rPr>
            </w:pPr>
            <w:r>
              <w:rPr>
                <w:szCs w:val="28"/>
                <w:lang w:val="uk-UA"/>
              </w:rPr>
              <w:t xml:space="preserve">- </w:t>
            </w:r>
            <w:proofErr w:type="spellStart"/>
            <w:r>
              <w:rPr>
                <w:szCs w:val="28"/>
              </w:rPr>
              <w:t>здійснюватипошук</w:t>
            </w:r>
            <w:proofErr w:type="spellEnd"/>
            <w:r>
              <w:rPr>
                <w:szCs w:val="28"/>
              </w:rPr>
              <w:t xml:space="preserve"> та </w:t>
            </w:r>
            <w:proofErr w:type="spellStart"/>
            <w:r>
              <w:rPr>
                <w:szCs w:val="28"/>
              </w:rPr>
              <w:t>обґрунтовуватиперспективністьбізнес-проектів</w:t>
            </w:r>
            <w:proofErr w:type="spellEnd"/>
            <w:r>
              <w:rPr>
                <w:szCs w:val="28"/>
              </w:rPr>
              <w:t xml:space="preserve"> на </w:t>
            </w:r>
            <w:proofErr w:type="spellStart"/>
            <w:r>
              <w:rPr>
                <w:szCs w:val="28"/>
              </w:rPr>
              <w:t>місцевомурівні</w:t>
            </w:r>
            <w:proofErr w:type="spellEnd"/>
            <w:r>
              <w:rPr>
                <w:szCs w:val="28"/>
              </w:rPr>
              <w:t xml:space="preserve"> (район, </w:t>
            </w:r>
            <w:proofErr w:type="spellStart"/>
            <w:r>
              <w:rPr>
                <w:szCs w:val="28"/>
              </w:rPr>
              <w:t>місто</w:t>
            </w:r>
            <w:proofErr w:type="spellEnd"/>
            <w:r>
              <w:rPr>
                <w:szCs w:val="28"/>
              </w:rPr>
              <w:t xml:space="preserve">, </w:t>
            </w:r>
            <w:proofErr w:type="spellStart"/>
            <w:r>
              <w:rPr>
                <w:szCs w:val="28"/>
              </w:rPr>
              <w:t>власн</w:t>
            </w:r>
            <w:r w:rsidR="00DE3477">
              <w:rPr>
                <w:szCs w:val="28"/>
                <w:lang w:val="uk-UA"/>
              </w:rPr>
              <w:t>ийколедж</w:t>
            </w:r>
            <w:proofErr w:type="spellEnd"/>
            <w:r>
              <w:rPr>
                <w:szCs w:val="28"/>
              </w:rPr>
              <w:t>);</w:t>
            </w:r>
          </w:p>
          <w:p w:rsidR="003C3ECF" w:rsidRDefault="00537AC8">
            <w:pPr>
              <w:widowControl w:val="0"/>
              <w:contextualSpacing/>
              <w:jc w:val="both"/>
              <w:rPr>
                <w:szCs w:val="28"/>
              </w:rPr>
            </w:pPr>
            <w:r>
              <w:rPr>
                <w:szCs w:val="28"/>
                <w:lang w:val="uk-UA"/>
              </w:rPr>
              <w:t xml:space="preserve">- </w:t>
            </w:r>
            <w:proofErr w:type="spellStart"/>
            <w:r>
              <w:rPr>
                <w:szCs w:val="28"/>
              </w:rPr>
              <w:t>оцінюватирезультатиреалізаціїпроектів</w:t>
            </w:r>
            <w:proofErr w:type="spellEnd"/>
            <w:r>
              <w:rPr>
                <w:szCs w:val="28"/>
              </w:rPr>
              <w:t xml:space="preserve"> на </w:t>
            </w:r>
            <w:proofErr w:type="spellStart"/>
            <w:r>
              <w:rPr>
                <w:szCs w:val="28"/>
              </w:rPr>
              <w:t>місцевомурівні</w:t>
            </w:r>
            <w:proofErr w:type="spellEnd"/>
            <w:r>
              <w:rPr>
                <w:szCs w:val="28"/>
              </w:rPr>
              <w:t xml:space="preserve"> за </w:t>
            </w:r>
            <w:proofErr w:type="spellStart"/>
            <w:r>
              <w:rPr>
                <w:szCs w:val="28"/>
              </w:rPr>
              <w:t>економічними</w:t>
            </w:r>
            <w:proofErr w:type="spellEnd"/>
            <w:r>
              <w:rPr>
                <w:szCs w:val="28"/>
              </w:rPr>
              <w:t xml:space="preserve"> та </w:t>
            </w:r>
            <w:proofErr w:type="spellStart"/>
            <w:r>
              <w:rPr>
                <w:szCs w:val="28"/>
              </w:rPr>
              <w:t>соціальнимикритеріями</w:t>
            </w:r>
            <w:proofErr w:type="spellEnd"/>
            <w:r>
              <w:rPr>
                <w:szCs w:val="28"/>
              </w:rPr>
              <w:t>;</w:t>
            </w:r>
          </w:p>
          <w:p w:rsidR="003C3ECF" w:rsidRDefault="00537AC8">
            <w:pPr>
              <w:widowControl w:val="0"/>
              <w:contextualSpacing/>
              <w:jc w:val="both"/>
              <w:rPr>
                <w:szCs w:val="28"/>
              </w:rPr>
            </w:pPr>
            <w:r>
              <w:rPr>
                <w:szCs w:val="28"/>
                <w:lang w:val="uk-UA"/>
              </w:rPr>
              <w:t xml:space="preserve">- </w:t>
            </w:r>
            <w:proofErr w:type="spellStart"/>
            <w:r>
              <w:rPr>
                <w:szCs w:val="28"/>
              </w:rPr>
              <w:t>здійснюватикомпаративнийаналізрізнихбізнес-проектів</w:t>
            </w:r>
            <w:proofErr w:type="spellEnd"/>
            <w:r>
              <w:rPr>
                <w:szCs w:val="28"/>
              </w:rPr>
              <w:t>;</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презентувати</w:t>
            </w:r>
            <w:proofErr w:type="spellEnd"/>
            <w:r>
              <w:rPr>
                <w:szCs w:val="28"/>
              </w:rPr>
              <w:t xml:space="preserve"> та </w:t>
            </w:r>
            <w:proofErr w:type="spellStart"/>
            <w:r>
              <w:rPr>
                <w:szCs w:val="28"/>
              </w:rPr>
              <w:t>обґрунтованозахищативласнібізнес-ідеї</w:t>
            </w:r>
            <w:proofErr w:type="spellEnd"/>
            <w:r>
              <w:rPr>
                <w:szCs w:val="28"/>
              </w:rPr>
              <w:t>.</w:t>
            </w:r>
          </w:p>
          <w:p w:rsidR="003C3ECF" w:rsidRDefault="00537AC8">
            <w:pPr>
              <w:widowControl w:val="0"/>
              <w:contextualSpacing/>
              <w:jc w:val="both"/>
              <w:rPr>
                <w:szCs w:val="28"/>
              </w:rPr>
            </w:pPr>
            <w:proofErr w:type="spellStart"/>
            <w:r>
              <w:rPr>
                <w:b/>
                <w:szCs w:val="28"/>
              </w:rPr>
              <w:t>Ставлення</w:t>
            </w:r>
            <w:proofErr w:type="spellEnd"/>
            <w:r>
              <w:rPr>
                <w:szCs w:val="28"/>
              </w:rPr>
              <w:t xml:space="preserve">: </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r>
              <w:rPr>
                <w:szCs w:val="28"/>
              </w:rPr>
              <w:t>визнаннянеобхідностівикористанняоб’єктивнихкритеріївоцінюванняпідприємницькоїдіяльності;</w:t>
            </w:r>
          </w:p>
          <w:p w:rsidR="003C3ECF" w:rsidRDefault="00537AC8">
            <w:pPr>
              <w:widowControl w:val="0"/>
              <w:pBdr>
                <w:top w:val="nil"/>
                <w:left w:val="nil"/>
                <w:bottom w:val="nil"/>
                <w:right w:val="nil"/>
                <w:between w:val="nil"/>
              </w:pBdr>
              <w:shd w:val="solid" w:color="FFFFFF" w:fill="auto"/>
              <w:contextualSpacing/>
              <w:jc w:val="both"/>
              <w:rPr>
                <w:szCs w:val="28"/>
              </w:rPr>
            </w:pPr>
            <w:r>
              <w:rPr>
                <w:szCs w:val="28"/>
                <w:lang w:val="uk-UA"/>
              </w:rPr>
              <w:t xml:space="preserve">- </w:t>
            </w:r>
            <w:proofErr w:type="spellStart"/>
            <w:r>
              <w:rPr>
                <w:szCs w:val="28"/>
              </w:rPr>
              <w:t>усвідомленнясоціальноївідповідальностіпідприємців</w:t>
            </w:r>
            <w:proofErr w:type="spellEnd"/>
            <w:r>
              <w:rPr>
                <w:szCs w:val="28"/>
              </w:rPr>
              <w:t xml:space="preserve"> у </w:t>
            </w:r>
            <w:proofErr w:type="spellStart"/>
            <w:r>
              <w:rPr>
                <w:szCs w:val="28"/>
              </w:rPr>
              <w:t>суспільстві</w:t>
            </w:r>
            <w:proofErr w:type="spellEnd"/>
            <w:r>
              <w:rPr>
                <w:szCs w:val="28"/>
              </w:rPr>
              <w:t>.</w:t>
            </w:r>
          </w:p>
        </w:tc>
      </w:tr>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t>8</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Соціальна</w:t>
            </w:r>
            <w:proofErr w:type="spellEnd"/>
            <w:r>
              <w:rPr>
                <w:szCs w:val="28"/>
              </w:rPr>
              <w:t xml:space="preserve"> та </w:t>
            </w:r>
            <w:proofErr w:type="spellStart"/>
            <w:r>
              <w:rPr>
                <w:szCs w:val="28"/>
              </w:rPr>
              <w:t>громадя</w:t>
            </w:r>
            <w:proofErr w:type="spellEnd"/>
            <w:r>
              <w:rPr>
                <w:szCs w:val="28"/>
                <w:lang w:val="uk-UA"/>
              </w:rPr>
              <w:t>-</w:t>
            </w:r>
            <w:proofErr w:type="spellStart"/>
            <w:r>
              <w:rPr>
                <w:szCs w:val="28"/>
              </w:rPr>
              <w:t>нськакомпетентності</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jc w:val="both"/>
              <w:rPr>
                <w:b/>
              </w:rPr>
            </w:pPr>
            <w:proofErr w:type="spellStart"/>
            <w:r>
              <w:rPr>
                <w:b/>
              </w:rPr>
              <w:t>Здатність</w:t>
            </w:r>
            <w:proofErr w:type="spellEnd"/>
            <w:r>
              <w:rPr>
                <w:b/>
              </w:rPr>
              <w:t>:</w:t>
            </w:r>
          </w:p>
          <w:p w:rsidR="003C3ECF" w:rsidRDefault="00537AC8">
            <w:pPr>
              <w:tabs>
                <w:tab w:val="left" w:pos="2694"/>
              </w:tabs>
              <w:jc w:val="both"/>
            </w:pPr>
            <w:r>
              <w:t xml:space="preserve">- </w:t>
            </w:r>
            <w:proofErr w:type="spellStart"/>
            <w:r>
              <w:t>усвідомленнясутностіукраїнськоїнаціональноїідеї</w:t>
            </w:r>
            <w:proofErr w:type="spellEnd"/>
            <w:r>
              <w:t>;</w:t>
            </w:r>
          </w:p>
          <w:p w:rsidR="003C3ECF" w:rsidRDefault="00537AC8">
            <w:pPr>
              <w:tabs>
                <w:tab w:val="left" w:pos="2694"/>
              </w:tabs>
              <w:jc w:val="both"/>
              <w:rPr>
                <w:b/>
              </w:rPr>
            </w:pPr>
            <w:r>
              <w:t xml:space="preserve">- </w:t>
            </w:r>
            <w:proofErr w:type="spellStart"/>
            <w:r>
              <w:t>умінняаргументовано</w:t>
            </w:r>
            <w:proofErr w:type="spellEnd"/>
            <w:r>
              <w:t xml:space="preserve"> </w:t>
            </w:r>
            <w:proofErr w:type="spellStart"/>
            <w:r>
              <w:t>і</w:t>
            </w:r>
            <w:proofErr w:type="spellEnd"/>
            <w:r>
              <w:t xml:space="preserve"> </w:t>
            </w:r>
            <w:proofErr w:type="spellStart"/>
            <w:r>
              <w:t>логічно</w:t>
            </w:r>
            <w:proofErr w:type="spellEnd"/>
            <w:r>
              <w:t xml:space="preserve"> вести </w:t>
            </w:r>
            <w:proofErr w:type="spellStart"/>
            <w:r>
              <w:t>політичнуполеміку</w:t>
            </w:r>
            <w:proofErr w:type="spellEnd"/>
            <w:r>
              <w:t>;</w:t>
            </w:r>
          </w:p>
          <w:p w:rsidR="003C3ECF" w:rsidRDefault="00537AC8">
            <w:pPr>
              <w:tabs>
                <w:tab w:val="left" w:pos="2694"/>
              </w:tabs>
              <w:jc w:val="both"/>
            </w:pPr>
            <w:r>
              <w:t xml:space="preserve">- </w:t>
            </w:r>
            <w:proofErr w:type="spellStart"/>
            <w:r>
              <w:t>умі</w:t>
            </w:r>
            <w:proofErr w:type="spellEnd"/>
            <w:r>
              <w:rPr>
                <w:lang w:val="uk-UA"/>
              </w:rPr>
              <w:t>ти</w:t>
            </w:r>
            <w:proofErr w:type="spellStart"/>
            <w:r>
              <w:t>всебічнооцінюватиполітичнуситуацію</w:t>
            </w:r>
            <w:proofErr w:type="spellEnd"/>
            <w:r>
              <w:t xml:space="preserve"> </w:t>
            </w:r>
            <w:proofErr w:type="spellStart"/>
            <w:r>
              <w:t>і</w:t>
            </w:r>
            <w:proofErr w:type="spellEnd"/>
            <w:r>
              <w:t xml:space="preserve"> </w:t>
            </w:r>
            <w:proofErr w:type="spellStart"/>
            <w:r>
              <w:t>знаходитиоптимальнірішення</w:t>
            </w:r>
            <w:proofErr w:type="spellEnd"/>
            <w:r>
              <w:t>;</w:t>
            </w:r>
          </w:p>
          <w:p w:rsidR="003C3ECF" w:rsidRDefault="00537AC8">
            <w:pPr>
              <w:tabs>
                <w:tab w:val="left" w:pos="2694"/>
              </w:tabs>
              <w:jc w:val="both"/>
            </w:pPr>
            <w:r>
              <w:t xml:space="preserve">- </w:t>
            </w:r>
            <w:proofErr w:type="spellStart"/>
            <w:r>
              <w:t>формуваннякультуритрудовоїдіяльності</w:t>
            </w:r>
            <w:proofErr w:type="spellEnd"/>
            <w:r>
              <w:t xml:space="preserve">, </w:t>
            </w:r>
            <w:proofErr w:type="spellStart"/>
            <w:r>
              <w:t>дбайливогоставлення</w:t>
            </w:r>
            <w:proofErr w:type="spellEnd"/>
            <w:r>
              <w:t xml:space="preserve"> до </w:t>
            </w:r>
            <w:proofErr w:type="spellStart"/>
            <w:r>
              <w:t>результатівпраці</w:t>
            </w:r>
            <w:proofErr w:type="spellEnd"/>
            <w:r>
              <w:t xml:space="preserve">, </w:t>
            </w:r>
            <w:proofErr w:type="spellStart"/>
            <w:r>
              <w:t>економічневиховання</w:t>
            </w:r>
            <w:proofErr w:type="spellEnd"/>
            <w:r>
              <w:t>;</w:t>
            </w:r>
          </w:p>
          <w:p w:rsidR="003C3ECF" w:rsidRDefault="00537AC8">
            <w:pPr>
              <w:tabs>
                <w:tab w:val="left" w:pos="2694"/>
              </w:tabs>
              <w:jc w:val="both"/>
            </w:pPr>
            <w:r>
              <w:t xml:space="preserve">- </w:t>
            </w:r>
            <w:proofErr w:type="spellStart"/>
            <w:r>
              <w:t>дотриманняКонституції</w:t>
            </w:r>
            <w:proofErr w:type="spellEnd"/>
            <w:r>
              <w:t xml:space="preserve"> та </w:t>
            </w:r>
            <w:proofErr w:type="spellStart"/>
            <w:r>
              <w:t>законодавстваУкраїни</w:t>
            </w:r>
            <w:proofErr w:type="spellEnd"/>
            <w:r>
              <w:t>;</w:t>
            </w:r>
          </w:p>
          <w:p w:rsidR="003C3ECF" w:rsidRDefault="00537AC8">
            <w:pPr>
              <w:tabs>
                <w:tab w:val="left" w:pos="2694"/>
              </w:tabs>
              <w:jc w:val="both"/>
            </w:pPr>
            <w:r>
              <w:t xml:space="preserve">- </w:t>
            </w:r>
            <w:proofErr w:type="spellStart"/>
            <w:r>
              <w:t>прагнення</w:t>
            </w:r>
            <w:proofErr w:type="spellEnd"/>
            <w:r>
              <w:t xml:space="preserve"> до </w:t>
            </w:r>
            <w:proofErr w:type="spellStart"/>
            <w:r>
              <w:t>засвоєнняправовихзнань</w:t>
            </w:r>
            <w:proofErr w:type="spellEnd"/>
            <w:r>
              <w:t xml:space="preserve">, основ </w:t>
            </w:r>
            <w:proofErr w:type="spellStart"/>
            <w:r>
              <w:t>громадянського</w:t>
            </w:r>
            <w:proofErr w:type="spellEnd"/>
            <w:r>
              <w:t xml:space="preserve">, трудового, </w:t>
            </w:r>
            <w:proofErr w:type="spellStart"/>
            <w:r>
              <w:t>сімейного</w:t>
            </w:r>
            <w:proofErr w:type="spellEnd"/>
            <w:r>
              <w:t xml:space="preserve">, </w:t>
            </w:r>
            <w:proofErr w:type="spellStart"/>
            <w:r>
              <w:t>кримінальногозаконодавства</w:t>
            </w:r>
            <w:proofErr w:type="spellEnd"/>
            <w:r>
              <w:t>;</w:t>
            </w:r>
          </w:p>
          <w:p w:rsidR="003C3ECF" w:rsidRDefault="00537AC8">
            <w:pPr>
              <w:tabs>
                <w:tab w:val="left" w:pos="2694"/>
              </w:tabs>
              <w:jc w:val="both"/>
            </w:pPr>
            <w:r>
              <w:t xml:space="preserve">- </w:t>
            </w:r>
            <w:proofErr w:type="spellStart"/>
            <w:r>
              <w:t>дотриманнянаціональних</w:t>
            </w:r>
            <w:proofErr w:type="spellEnd"/>
            <w:r>
              <w:t xml:space="preserve"> </w:t>
            </w:r>
            <w:proofErr w:type="spellStart"/>
            <w:r>
              <w:t>і</w:t>
            </w:r>
            <w:proofErr w:type="spellEnd"/>
            <w:r>
              <w:t xml:space="preserve"> </w:t>
            </w:r>
            <w:proofErr w:type="spellStart"/>
            <w:r>
              <w:t>загальнолюдських</w:t>
            </w:r>
            <w:proofErr w:type="spellEnd"/>
            <w:r>
              <w:t xml:space="preserve"> </w:t>
            </w:r>
            <w:proofErr w:type="spellStart"/>
            <w:r>
              <w:t>морально-етичнихприписів</w:t>
            </w:r>
            <w:proofErr w:type="spellEnd"/>
            <w:r>
              <w:t xml:space="preserve">, </w:t>
            </w:r>
            <w:proofErr w:type="spellStart"/>
            <w:r>
              <w:t>традицій</w:t>
            </w:r>
            <w:proofErr w:type="spellEnd"/>
            <w:r>
              <w:t xml:space="preserve"> та </w:t>
            </w:r>
            <w:proofErr w:type="spellStart"/>
            <w:r>
              <w:t>звичаїв</w:t>
            </w:r>
            <w:proofErr w:type="spellEnd"/>
            <w:r>
              <w:t>.</w:t>
            </w:r>
          </w:p>
        </w:tc>
      </w:tr>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r>
              <w:rPr>
                <w:szCs w:val="28"/>
              </w:rPr>
              <w:t>9</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Обізнаність</w:t>
            </w:r>
            <w:proofErr w:type="spellEnd"/>
            <w:r>
              <w:rPr>
                <w:szCs w:val="28"/>
              </w:rPr>
              <w:t xml:space="preserve"> та </w:t>
            </w:r>
            <w:proofErr w:type="spellStart"/>
            <w:r>
              <w:rPr>
                <w:szCs w:val="28"/>
              </w:rPr>
              <w:t>самовираження</w:t>
            </w:r>
            <w:proofErr w:type="spellEnd"/>
            <w:r>
              <w:rPr>
                <w:szCs w:val="28"/>
              </w:rPr>
              <w:t xml:space="preserve"> у </w:t>
            </w:r>
            <w:proofErr w:type="spellStart"/>
            <w:r>
              <w:rPr>
                <w:szCs w:val="28"/>
              </w:rPr>
              <w:t>сферікультури</w:t>
            </w:r>
            <w:proofErr w:type="spellEnd"/>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jc w:val="both"/>
              <w:rPr>
                <w:b/>
              </w:rPr>
            </w:pPr>
            <w:proofErr w:type="spellStart"/>
            <w:r>
              <w:rPr>
                <w:b/>
              </w:rPr>
              <w:t>Здатність</w:t>
            </w:r>
            <w:proofErr w:type="spellEnd"/>
            <w:r>
              <w:rPr>
                <w:b/>
              </w:rPr>
              <w:t>:</w:t>
            </w:r>
          </w:p>
          <w:p w:rsidR="003C3ECF" w:rsidRDefault="00537AC8">
            <w:pPr>
              <w:tabs>
                <w:tab w:val="left" w:pos="2694"/>
              </w:tabs>
              <w:jc w:val="both"/>
            </w:pPr>
            <w:r>
              <w:t xml:space="preserve">- </w:t>
            </w:r>
            <w:proofErr w:type="spellStart"/>
            <w:r>
              <w:t>розкриватизміст</w:t>
            </w:r>
            <w:proofErr w:type="spellEnd"/>
            <w:r>
              <w:t xml:space="preserve"> </w:t>
            </w:r>
            <w:proofErr w:type="spellStart"/>
            <w:r>
              <w:t>і</w:t>
            </w:r>
            <w:proofErr w:type="spellEnd"/>
            <w:r>
              <w:t xml:space="preserve"> суть </w:t>
            </w:r>
            <w:proofErr w:type="spellStart"/>
            <w:r>
              <w:t>світового</w:t>
            </w:r>
            <w:proofErr w:type="spellEnd"/>
            <w:r>
              <w:t xml:space="preserve"> </w:t>
            </w:r>
            <w:proofErr w:type="spellStart"/>
            <w:r>
              <w:t>й</w:t>
            </w:r>
            <w:proofErr w:type="spellEnd"/>
            <w:r>
              <w:t xml:space="preserve"> </w:t>
            </w:r>
            <w:proofErr w:type="spellStart"/>
            <w:r>
              <w:t>вітчизняногоісторико-філософськогопроцесу</w:t>
            </w:r>
            <w:proofErr w:type="spellEnd"/>
            <w:r>
              <w:t>;</w:t>
            </w:r>
          </w:p>
          <w:p w:rsidR="003C3ECF" w:rsidRDefault="00537AC8">
            <w:pPr>
              <w:tabs>
                <w:tab w:val="left" w:pos="2694"/>
              </w:tabs>
              <w:jc w:val="both"/>
            </w:pPr>
            <w:r>
              <w:t xml:space="preserve">- </w:t>
            </w:r>
            <w:proofErr w:type="spellStart"/>
            <w:r>
              <w:t>переорієнтаціїмислення</w:t>
            </w:r>
            <w:proofErr w:type="spellEnd"/>
            <w:r>
              <w:t xml:space="preserve"> </w:t>
            </w:r>
            <w:proofErr w:type="spellStart"/>
            <w:r>
              <w:t>з</w:t>
            </w:r>
            <w:proofErr w:type="spellEnd"/>
            <w:r>
              <w:t xml:space="preserve"> </w:t>
            </w:r>
            <w:proofErr w:type="spellStart"/>
            <w:r>
              <w:t>повсякденного</w:t>
            </w:r>
            <w:proofErr w:type="spellEnd"/>
            <w:r>
              <w:t xml:space="preserve"> в </w:t>
            </w:r>
            <w:proofErr w:type="spellStart"/>
            <w:r>
              <w:t>творчий</w:t>
            </w:r>
            <w:proofErr w:type="spellEnd"/>
            <w:r>
              <w:rPr>
                <w:lang w:val="uk-UA"/>
              </w:rPr>
              <w:t>«</w:t>
            </w:r>
            <w:proofErr w:type="spellStart"/>
            <w:r>
              <w:t>діапазон</w:t>
            </w:r>
            <w:proofErr w:type="spellEnd"/>
            <w:r>
              <w:rPr>
                <w:lang w:val="uk-UA"/>
              </w:rPr>
              <w:t>»</w:t>
            </w:r>
            <w:r>
              <w:t>;</w:t>
            </w:r>
          </w:p>
          <w:p w:rsidR="003C3ECF" w:rsidRDefault="00537AC8">
            <w:pPr>
              <w:tabs>
                <w:tab w:val="left" w:pos="2694"/>
              </w:tabs>
              <w:jc w:val="both"/>
            </w:pPr>
            <w:r>
              <w:t xml:space="preserve">- </w:t>
            </w:r>
            <w:proofErr w:type="spellStart"/>
            <w:r>
              <w:t>вироблятиуміннябачитипроблеми</w:t>
            </w:r>
            <w:proofErr w:type="spellEnd"/>
            <w:r>
              <w:t xml:space="preserve">, правильно </w:t>
            </w:r>
            <w:proofErr w:type="spellStart"/>
            <w:r>
              <w:t>їхформулювати</w:t>
            </w:r>
            <w:proofErr w:type="spellEnd"/>
            <w:r>
              <w:t xml:space="preserve"> </w:t>
            </w:r>
            <w:proofErr w:type="spellStart"/>
            <w:r>
              <w:t>й</w:t>
            </w:r>
            <w:proofErr w:type="spellEnd"/>
            <w:r>
              <w:t xml:space="preserve"> </w:t>
            </w:r>
            <w:proofErr w:type="spellStart"/>
            <w:r>
              <w:t>вирішувати</w:t>
            </w:r>
            <w:proofErr w:type="spellEnd"/>
            <w:r>
              <w:t>;</w:t>
            </w:r>
          </w:p>
          <w:p w:rsidR="003C3ECF" w:rsidRDefault="00537AC8">
            <w:pPr>
              <w:tabs>
                <w:tab w:val="left" w:pos="2694"/>
              </w:tabs>
              <w:jc w:val="both"/>
            </w:pPr>
            <w:r>
              <w:t xml:space="preserve">- </w:t>
            </w:r>
            <w:proofErr w:type="spellStart"/>
            <w:r>
              <w:t>готовностіособистості</w:t>
            </w:r>
            <w:proofErr w:type="spellEnd"/>
            <w:r>
              <w:t xml:space="preserve"> до </w:t>
            </w:r>
            <w:proofErr w:type="spellStart"/>
            <w:r>
              <w:t>виконаннягромадськогообов’язку</w:t>
            </w:r>
            <w:proofErr w:type="spellEnd"/>
            <w:r>
              <w:t xml:space="preserve"> (</w:t>
            </w:r>
            <w:proofErr w:type="spellStart"/>
            <w:r>
              <w:t>знання</w:t>
            </w:r>
            <w:proofErr w:type="spellEnd"/>
            <w:r>
              <w:t xml:space="preserve">, </w:t>
            </w:r>
            <w:proofErr w:type="spellStart"/>
            <w:r>
              <w:t>уміння</w:t>
            </w:r>
            <w:proofErr w:type="spellEnd"/>
            <w:r>
              <w:t xml:space="preserve">, </w:t>
            </w:r>
            <w:proofErr w:type="spellStart"/>
            <w:r>
              <w:t>навички</w:t>
            </w:r>
            <w:proofErr w:type="spellEnd"/>
            <w:r>
              <w:t>);</w:t>
            </w:r>
          </w:p>
          <w:p w:rsidR="003C3ECF" w:rsidRDefault="00537AC8">
            <w:pPr>
              <w:tabs>
                <w:tab w:val="left" w:pos="2694"/>
              </w:tabs>
              <w:jc w:val="both"/>
            </w:pPr>
            <w:r>
              <w:t xml:space="preserve">- </w:t>
            </w:r>
            <w:proofErr w:type="spellStart"/>
            <w:r>
              <w:t>психологічної</w:t>
            </w:r>
            <w:proofErr w:type="spellEnd"/>
            <w:r>
              <w:t xml:space="preserve"> </w:t>
            </w:r>
            <w:proofErr w:type="spellStart"/>
            <w:r>
              <w:t>і</w:t>
            </w:r>
            <w:proofErr w:type="spellEnd"/>
            <w:r>
              <w:t xml:space="preserve"> </w:t>
            </w:r>
            <w:proofErr w:type="spellStart"/>
            <w:r>
              <w:t>практичноїпідготовки</w:t>
            </w:r>
            <w:proofErr w:type="spellEnd"/>
            <w:r>
              <w:t xml:space="preserve"> </w:t>
            </w:r>
            <w:proofErr w:type="spellStart"/>
            <w:r>
              <w:t>й</w:t>
            </w:r>
            <w:proofErr w:type="spellEnd"/>
            <w:r>
              <w:t xml:space="preserve"> </w:t>
            </w:r>
            <w:proofErr w:type="spellStart"/>
            <w:r>
              <w:t>поваги</w:t>
            </w:r>
            <w:proofErr w:type="spellEnd"/>
            <w:r>
              <w:t xml:space="preserve"> до людей </w:t>
            </w:r>
            <w:proofErr w:type="spellStart"/>
            <w:r>
              <w:t>праці</w:t>
            </w:r>
            <w:proofErr w:type="spellEnd"/>
            <w:r>
              <w:t>;</w:t>
            </w:r>
          </w:p>
          <w:p w:rsidR="003C3ECF" w:rsidRDefault="00537AC8">
            <w:pPr>
              <w:tabs>
                <w:tab w:val="left" w:pos="2694"/>
              </w:tabs>
              <w:jc w:val="both"/>
            </w:pPr>
            <w:r>
              <w:t xml:space="preserve">- бути </w:t>
            </w:r>
            <w:proofErr w:type="spellStart"/>
            <w:r>
              <w:t>високоосвіченою</w:t>
            </w:r>
            <w:proofErr w:type="spellEnd"/>
            <w:r>
              <w:t xml:space="preserve">, </w:t>
            </w:r>
            <w:proofErr w:type="spellStart"/>
            <w:r>
              <w:t>ерудованою</w:t>
            </w:r>
            <w:proofErr w:type="spellEnd"/>
            <w:r>
              <w:t xml:space="preserve">, </w:t>
            </w:r>
            <w:proofErr w:type="spellStart"/>
            <w:r>
              <w:t>висококультурноюлюдиною</w:t>
            </w:r>
            <w:proofErr w:type="spellEnd"/>
            <w:r>
              <w:t xml:space="preserve">, знати </w:t>
            </w:r>
            <w:proofErr w:type="spellStart"/>
            <w:r>
              <w:t>світовуісторію</w:t>
            </w:r>
            <w:proofErr w:type="spellEnd"/>
            <w:r>
              <w:t xml:space="preserve"> </w:t>
            </w:r>
            <w:proofErr w:type="spellStart"/>
            <w:r>
              <w:t>і</w:t>
            </w:r>
            <w:proofErr w:type="spellEnd"/>
            <w:r>
              <w:t xml:space="preserve"> </w:t>
            </w:r>
            <w:proofErr w:type="spellStart"/>
            <w:r>
              <w:t>літературу</w:t>
            </w:r>
            <w:proofErr w:type="spellEnd"/>
            <w:r>
              <w:t xml:space="preserve">, </w:t>
            </w:r>
            <w:proofErr w:type="spellStart"/>
            <w:r>
              <w:t>історіюрелігії</w:t>
            </w:r>
            <w:proofErr w:type="spellEnd"/>
            <w:r>
              <w:t xml:space="preserve"> та </w:t>
            </w:r>
            <w:proofErr w:type="spellStart"/>
            <w:r>
              <w:t>атеїзму</w:t>
            </w:r>
            <w:proofErr w:type="spellEnd"/>
            <w:r>
              <w:t xml:space="preserve">, </w:t>
            </w:r>
            <w:proofErr w:type="spellStart"/>
            <w:r>
              <w:t>науково-методичнулітературу</w:t>
            </w:r>
            <w:proofErr w:type="spellEnd"/>
            <w:r>
              <w:t>;</w:t>
            </w:r>
          </w:p>
          <w:p w:rsidR="003C3ECF" w:rsidRDefault="00537AC8">
            <w:pPr>
              <w:tabs>
                <w:tab w:val="left" w:pos="2694"/>
              </w:tabs>
              <w:jc w:val="both"/>
            </w:pPr>
            <w:r>
              <w:t xml:space="preserve">- </w:t>
            </w:r>
            <w:proofErr w:type="spellStart"/>
            <w:r>
              <w:t>шанобливоставитися</w:t>
            </w:r>
            <w:proofErr w:type="spellEnd"/>
            <w:r>
              <w:t xml:space="preserve"> до </w:t>
            </w:r>
            <w:proofErr w:type="spellStart"/>
            <w:r>
              <w:t>культури</w:t>
            </w:r>
            <w:proofErr w:type="spellEnd"/>
            <w:r>
              <w:t xml:space="preserve">, </w:t>
            </w:r>
            <w:proofErr w:type="spellStart"/>
            <w:r>
              <w:t>звичаїв</w:t>
            </w:r>
            <w:proofErr w:type="spellEnd"/>
            <w:r>
              <w:t xml:space="preserve">, </w:t>
            </w:r>
            <w:proofErr w:type="spellStart"/>
            <w:r>
              <w:t>традиційукраїнського</w:t>
            </w:r>
            <w:proofErr w:type="spellEnd"/>
            <w:r>
              <w:t xml:space="preserve"> та </w:t>
            </w:r>
            <w:proofErr w:type="spellStart"/>
            <w:r>
              <w:t>іншихнародів</w:t>
            </w:r>
            <w:proofErr w:type="spellEnd"/>
            <w:r>
              <w:t>;</w:t>
            </w:r>
          </w:p>
          <w:p w:rsidR="003C3ECF" w:rsidRDefault="00537AC8">
            <w:pPr>
              <w:tabs>
                <w:tab w:val="left" w:pos="2694"/>
              </w:tabs>
              <w:jc w:val="both"/>
            </w:pPr>
            <w:r>
              <w:t xml:space="preserve">- </w:t>
            </w:r>
            <w:proofErr w:type="spellStart"/>
            <w:r>
              <w:t>фізичної</w:t>
            </w:r>
            <w:proofErr w:type="spellEnd"/>
            <w:r>
              <w:t xml:space="preserve">, </w:t>
            </w:r>
            <w:proofErr w:type="spellStart"/>
            <w:r>
              <w:t>моральної</w:t>
            </w:r>
            <w:proofErr w:type="spellEnd"/>
            <w:r>
              <w:t xml:space="preserve"> </w:t>
            </w:r>
            <w:proofErr w:type="spellStart"/>
            <w:r>
              <w:t>і</w:t>
            </w:r>
            <w:proofErr w:type="spellEnd"/>
            <w:r>
              <w:t xml:space="preserve"> </w:t>
            </w:r>
            <w:proofErr w:type="spellStart"/>
            <w:r>
              <w:t>розумовоїготовності</w:t>
            </w:r>
            <w:proofErr w:type="spellEnd"/>
            <w:r>
              <w:t xml:space="preserve"> до </w:t>
            </w:r>
            <w:proofErr w:type="spellStart"/>
            <w:r>
              <w:t>здійсненняпрофесійних</w:t>
            </w:r>
            <w:proofErr w:type="spellEnd"/>
            <w:r>
              <w:t xml:space="preserve"> </w:t>
            </w:r>
            <w:proofErr w:type="spellStart"/>
            <w:r>
              <w:t>і</w:t>
            </w:r>
            <w:proofErr w:type="spellEnd"/>
            <w:r>
              <w:t xml:space="preserve"> </w:t>
            </w:r>
            <w:proofErr w:type="spellStart"/>
            <w:r>
              <w:t>соціальнихфункцій</w:t>
            </w:r>
            <w:proofErr w:type="spellEnd"/>
            <w:r>
              <w:t>;</w:t>
            </w:r>
          </w:p>
          <w:p w:rsidR="003C3ECF" w:rsidRDefault="00537AC8">
            <w:pPr>
              <w:tabs>
                <w:tab w:val="left" w:pos="2694"/>
              </w:tabs>
              <w:jc w:val="both"/>
            </w:pPr>
            <w:r>
              <w:t xml:space="preserve">- </w:t>
            </w:r>
            <w:proofErr w:type="spellStart"/>
            <w:r>
              <w:t>формуваннянаціональноїсвідомості</w:t>
            </w:r>
            <w:proofErr w:type="spellEnd"/>
            <w:r>
              <w:t xml:space="preserve">, </w:t>
            </w:r>
            <w:proofErr w:type="spellStart"/>
            <w:r>
              <w:t>моральнихпереконань</w:t>
            </w:r>
            <w:proofErr w:type="spellEnd"/>
            <w:r>
              <w:t xml:space="preserve">, </w:t>
            </w:r>
            <w:proofErr w:type="spellStart"/>
            <w:r>
              <w:t>моральнихпочуттів</w:t>
            </w:r>
            <w:proofErr w:type="spellEnd"/>
            <w:r>
              <w:t xml:space="preserve">, </w:t>
            </w:r>
            <w:proofErr w:type="spellStart"/>
            <w:r>
              <w:t>моральноїповедінки</w:t>
            </w:r>
            <w:proofErr w:type="spellEnd"/>
            <w:r>
              <w:t xml:space="preserve"> </w:t>
            </w:r>
            <w:proofErr w:type="spellStart"/>
            <w:r>
              <w:t>і</w:t>
            </w:r>
            <w:proofErr w:type="spellEnd"/>
            <w:r>
              <w:t xml:space="preserve"> </w:t>
            </w:r>
            <w:proofErr w:type="spellStart"/>
            <w:r>
              <w:t>найважливішихякостейособистості</w:t>
            </w:r>
            <w:proofErr w:type="spellEnd"/>
            <w:r>
              <w:t>.</w:t>
            </w:r>
          </w:p>
        </w:tc>
      </w:tr>
      <w:tr w:rsidR="003C3ECF">
        <w:trPr>
          <w:jc w:val="center"/>
        </w:trPr>
        <w:tc>
          <w:tcPr>
            <w:tcW w:w="56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pPr>
            <w:r>
              <w:t>10</w:t>
            </w:r>
          </w:p>
        </w:tc>
        <w:tc>
          <w:tcPr>
            <w:tcW w:w="2592"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widowControl w:val="0"/>
              <w:rPr>
                <w:szCs w:val="28"/>
              </w:rPr>
            </w:pPr>
            <w:proofErr w:type="spellStart"/>
            <w:r>
              <w:rPr>
                <w:szCs w:val="28"/>
              </w:rPr>
              <w:t>Екологічнаграмотні</w:t>
            </w:r>
            <w:proofErr w:type="spellEnd"/>
            <w:r>
              <w:rPr>
                <w:szCs w:val="28"/>
                <w:lang w:val="uk-UA"/>
              </w:rPr>
              <w:t>-</w:t>
            </w:r>
            <w:proofErr w:type="spellStart"/>
            <w:r>
              <w:rPr>
                <w:szCs w:val="28"/>
              </w:rPr>
              <w:t>сть</w:t>
            </w:r>
            <w:proofErr w:type="spellEnd"/>
            <w:r>
              <w:rPr>
                <w:szCs w:val="28"/>
              </w:rPr>
              <w:t xml:space="preserve"> </w:t>
            </w:r>
            <w:proofErr w:type="spellStart"/>
            <w:r>
              <w:rPr>
                <w:szCs w:val="28"/>
              </w:rPr>
              <w:t>і</w:t>
            </w:r>
            <w:proofErr w:type="spellEnd"/>
            <w:r>
              <w:rPr>
                <w:szCs w:val="28"/>
              </w:rPr>
              <w:t xml:space="preserve"> </w:t>
            </w:r>
            <w:proofErr w:type="spellStart"/>
            <w:r>
              <w:rPr>
                <w:szCs w:val="28"/>
              </w:rPr>
              <w:t>здор</w:t>
            </w:r>
            <w:r>
              <w:rPr>
                <w:szCs w:val="28"/>
              </w:rPr>
              <w:t>о</w:t>
            </w:r>
            <w:r>
              <w:rPr>
                <w:szCs w:val="28"/>
              </w:rPr>
              <w:t>вежиття</w:t>
            </w:r>
            <w:proofErr w:type="spellEnd"/>
            <w:r>
              <w:rPr>
                <w:szCs w:val="28"/>
              </w:rPr>
              <w:t>.</w:t>
            </w:r>
          </w:p>
        </w:tc>
        <w:tc>
          <w:tcPr>
            <w:tcW w:w="690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tabs>
                <w:tab w:val="left" w:pos="2694"/>
              </w:tabs>
              <w:jc w:val="both"/>
              <w:rPr>
                <w:b/>
              </w:rPr>
            </w:pPr>
            <w:proofErr w:type="spellStart"/>
            <w:r>
              <w:rPr>
                <w:b/>
              </w:rPr>
              <w:t>Здатність</w:t>
            </w:r>
            <w:proofErr w:type="spellEnd"/>
            <w:r>
              <w:rPr>
                <w:b/>
              </w:rPr>
              <w:t>:</w:t>
            </w:r>
          </w:p>
          <w:p w:rsidR="003C3ECF" w:rsidRDefault="00537AC8">
            <w:pPr>
              <w:tabs>
                <w:tab w:val="left" w:pos="2694"/>
              </w:tabs>
              <w:jc w:val="both"/>
            </w:pPr>
            <w:r>
              <w:t xml:space="preserve">- </w:t>
            </w:r>
            <w:proofErr w:type="spellStart"/>
            <w:r>
              <w:t>оцінювати</w:t>
            </w:r>
            <w:proofErr w:type="spellEnd"/>
            <w:r>
              <w:t xml:space="preserve"> стан </w:t>
            </w:r>
            <w:proofErr w:type="spellStart"/>
            <w:r>
              <w:t>навколишньогосередовища</w:t>
            </w:r>
            <w:proofErr w:type="spellEnd"/>
            <w:r>
              <w:t xml:space="preserve"> та </w:t>
            </w:r>
            <w:proofErr w:type="spellStart"/>
            <w:r>
              <w:t>приймативідпо</w:t>
            </w:r>
            <w:proofErr w:type="spellEnd"/>
            <w:r>
              <w:rPr>
                <w:lang w:val="uk-UA"/>
              </w:rPr>
              <w:t>-</w:t>
            </w:r>
            <w:proofErr w:type="spellStart"/>
            <w:r>
              <w:t>відальнірішеннящодойогополіпшення</w:t>
            </w:r>
            <w:proofErr w:type="spellEnd"/>
            <w:r>
              <w:t>;</w:t>
            </w:r>
          </w:p>
          <w:p w:rsidR="003C3ECF" w:rsidRDefault="00537AC8">
            <w:pPr>
              <w:tabs>
                <w:tab w:val="left" w:pos="2694"/>
              </w:tabs>
              <w:jc w:val="both"/>
            </w:pPr>
            <w:r>
              <w:t xml:space="preserve">- </w:t>
            </w:r>
            <w:proofErr w:type="spellStart"/>
            <w:r>
              <w:t>відчуттявідповідальності</w:t>
            </w:r>
            <w:proofErr w:type="spellEnd"/>
            <w:r>
              <w:t xml:space="preserve"> за природу як </w:t>
            </w:r>
            <w:proofErr w:type="spellStart"/>
            <w:r>
              <w:t>національну</w:t>
            </w:r>
            <w:proofErr w:type="spellEnd"/>
            <w:r>
              <w:t xml:space="preserve"> </w:t>
            </w:r>
            <w:proofErr w:type="spellStart"/>
            <w:r>
              <w:t>і</w:t>
            </w:r>
            <w:proofErr w:type="spellEnd"/>
            <w:r>
              <w:t xml:space="preserve"> </w:t>
            </w:r>
            <w:proofErr w:type="spellStart"/>
            <w:r>
              <w:t>загальнолюдськуцінність</w:t>
            </w:r>
            <w:proofErr w:type="spellEnd"/>
            <w:r>
              <w:t xml:space="preserve">, основу </w:t>
            </w:r>
            <w:proofErr w:type="spellStart"/>
            <w:r>
              <w:t>життя</w:t>
            </w:r>
            <w:proofErr w:type="spellEnd"/>
            <w:r>
              <w:t xml:space="preserve"> на </w:t>
            </w:r>
            <w:proofErr w:type="spellStart"/>
            <w:r>
              <w:t>землі</w:t>
            </w:r>
            <w:proofErr w:type="spellEnd"/>
            <w:r>
              <w:t>;</w:t>
            </w:r>
          </w:p>
          <w:p w:rsidR="003C3ECF" w:rsidRDefault="00537AC8">
            <w:pPr>
              <w:tabs>
                <w:tab w:val="left" w:pos="2694"/>
              </w:tabs>
              <w:jc w:val="both"/>
            </w:pPr>
            <w:r>
              <w:t xml:space="preserve">- </w:t>
            </w:r>
            <w:proofErr w:type="spellStart"/>
            <w:r>
              <w:t>свідомогодотримання</w:t>
            </w:r>
            <w:proofErr w:type="spellEnd"/>
            <w:r>
              <w:t xml:space="preserve"> норм </w:t>
            </w:r>
            <w:proofErr w:type="spellStart"/>
            <w:r>
              <w:t>поведінки</w:t>
            </w:r>
            <w:proofErr w:type="spellEnd"/>
            <w:r>
              <w:t xml:space="preserve"> в </w:t>
            </w:r>
            <w:proofErr w:type="spellStart"/>
            <w:r>
              <w:t>природі</w:t>
            </w:r>
            <w:proofErr w:type="spellEnd"/>
            <w:r>
              <w:t xml:space="preserve">, </w:t>
            </w:r>
            <w:proofErr w:type="spellStart"/>
            <w:r>
              <w:t>боротьбаіззабрудненням</w:t>
            </w:r>
            <w:proofErr w:type="spellEnd"/>
            <w:r>
              <w:t xml:space="preserve"> природного </w:t>
            </w:r>
            <w:proofErr w:type="spellStart"/>
            <w:r>
              <w:t>середовища</w:t>
            </w:r>
            <w:proofErr w:type="spellEnd"/>
            <w:r>
              <w:t>;</w:t>
            </w:r>
          </w:p>
          <w:p w:rsidR="003C3ECF" w:rsidRDefault="00537AC8">
            <w:pPr>
              <w:tabs>
                <w:tab w:val="left" w:pos="2694"/>
              </w:tabs>
              <w:jc w:val="both"/>
            </w:pPr>
            <w:r>
              <w:t xml:space="preserve">- до </w:t>
            </w:r>
            <w:proofErr w:type="spellStart"/>
            <w:r>
              <w:t>практичнихумінь</w:t>
            </w:r>
            <w:proofErr w:type="spellEnd"/>
            <w:r>
              <w:t xml:space="preserve"> </w:t>
            </w:r>
            <w:proofErr w:type="spellStart"/>
            <w:r>
              <w:t>й</w:t>
            </w:r>
            <w:proofErr w:type="spellEnd"/>
            <w:r>
              <w:t xml:space="preserve"> </w:t>
            </w:r>
            <w:proofErr w:type="spellStart"/>
            <w:r>
              <w:t>навичокраціональногоприродокористування</w:t>
            </w:r>
            <w:proofErr w:type="spellEnd"/>
            <w:r>
              <w:t xml:space="preserve">, </w:t>
            </w:r>
            <w:proofErr w:type="spellStart"/>
            <w:r>
              <w:lastRenderedPageBreak/>
              <w:t>передбаченнянаслідківсвоїхдій</w:t>
            </w:r>
            <w:proofErr w:type="spellEnd"/>
            <w:r>
              <w:t>;</w:t>
            </w:r>
          </w:p>
          <w:p w:rsidR="003C3ECF" w:rsidRDefault="00537AC8">
            <w:pPr>
              <w:tabs>
                <w:tab w:val="left" w:pos="2694"/>
              </w:tabs>
              <w:jc w:val="both"/>
            </w:pPr>
            <w:r>
              <w:t xml:space="preserve">- </w:t>
            </w:r>
            <w:proofErr w:type="spellStart"/>
            <w:r>
              <w:t>розповсюджуватисередколективуекологічнізнання</w:t>
            </w:r>
            <w:proofErr w:type="spellEnd"/>
            <w:r>
              <w:t xml:space="preserve">, </w:t>
            </w:r>
            <w:proofErr w:type="spellStart"/>
            <w:r>
              <w:t>вихову</w:t>
            </w:r>
            <w:proofErr w:type="spellEnd"/>
            <w:r>
              <w:rPr>
                <w:lang w:val="uk-UA"/>
              </w:rPr>
              <w:t>-</w:t>
            </w:r>
            <w:proofErr w:type="spellStart"/>
            <w:r>
              <w:t>вати</w:t>
            </w:r>
            <w:proofErr w:type="spellEnd"/>
            <w:r>
              <w:t xml:space="preserve"> у них </w:t>
            </w:r>
            <w:proofErr w:type="spellStart"/>
            <w:r>
              <w:t>п</w:t>
            </w:r>
            <w:r>
              <w:t>о</w:t>
            </w:r>
            <w:r>
              <w:t>чуття</w:t>
            </w:r>
            <w:proofErr w:type="spellEnd"/>
            <w:r>
              <w:t xml:space="preserve"> бережливого </w:t>
            </w:r>
            <w:proofErr w:type="spellStart"/>
            <w:r>
              <w:t>ставлення</w:t>
            </w:r>
            <w:proofErr w:type="spellEnd"/>
            <w:r>
              <w:t xml:space="preserve"> до </w:t>
            </w:r>
            <w:proofErr w:type="spellStart"/>
            <w:r>
              <w:t>природи</w:t>
            </w:r>
            <w:proofErr w:type="spellEnd"/>
            <w:r>
              <w:t>.</w:t>
            </w:r>
          </w:p>
        </w:tc>
      </w:tr>
    </w:tbl>
    <w:p w:rsidR="003C3ECF" w:rsidRDefault="003C3ECF">
      <w:pPr>
        <w:spacing w:line="360" w:lineRule="auto"/>
        <w:ind w:firstLine="426"/>
        <w:jc w:val="both"/>
        <w:rPr>
          <w:sz w:val="28"/>
          <w:lang w:val="uk-UA"/>
        </w:rPr>
      </w:pPr>
    </w:p>
    <w:p w:rsidR="003C3ECF" w:rsidRDefault="00537AC8">
      <w:pPr>
        <w:spacing w:line="360" w:lineRule="auto"/>
        <w:ind w:firstLine="426"/>
        <w:jc w:val="both"/>
        <w:rPr>
          <w:sz w:val="28"/>
          <w:lang w:val="uk-UA"/>
        </w:rPr>
      </w:pPr>
      <w:proofErr w:type="spellStart"/>
      <w:r>
        <w:rPr>
          <w:sz w:val="28"/>
          <w:lang w:val="uk-UA"/>
        </w:rPr>
        <w:t>Компетентнісний</w:t>
      </w:r>
      <w:proofErr w:type="spellEnd"/>
      <w:r>
        <w:rPr>
          <w:sz w:val="28"/>
          <w:lang w:val="uk-UA"/>
        </w:rPr>
        <w:t xml:space="preserve"> потенціал навчальної дисципліни «</w:t>
      </w:r>
      <w:r>
        <w:rPr>
          <w:color w:val="000000"/>
          <w:sz w:val="28"/>
          <w:szCs w:val="28"/>
          <w:lang w:val="uk-UA"/>
        </w:rPr>
        <w:t>Технологія конструкційних матеріалів</w:t>
      </w:r>
      <w:r>
        <w:rPr>
          <w:sz w:val="28"/>
          <w:lang w:val="uk-UA"/>
        </w:rPr>
        <w:t>» (профільний предмет) у формуванні спеціальних компетенцій студентів розкрито у таблиці.</w:t>
      </w:r>
    </w:p>
    <w:tbl>
      <w:tblPr>
        <w:tblW w:w="10245" w:type="dxa"/>
        <w:tblCellMar>
          <w:left w:w="10" w:type="dxa"/>
          <w:right w:w="10" w:type="dxa"/>
        </w:tblCellMar>
        <w:tblLook w:val="04A0"/>
      </w:tblPr>
      <w:tblGrid>
        <w:gridCol w:w="5122"/>
        <w:gridCol w:w="5123"/>
      </w:tblGrid>
      <w:tr w:rsidR="003C3ECF">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rPr>
                <w:rFonts w:eastAsia="Calibri"/>
                <w:b/>
                <w:lang w:val="uk-UA"/>
              </w:rPr>
            </w:pPr>
            <w:r>
              <w:rPr>
                <w:rFonts w:eastAsia="Calibri"/>
                <w:b/>
                <w:lang w:val="uk-UA"/>
              </w:rPr>
              <w:t>Компетенції соціально-особистісні:</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jc w:val="both"/>
              <w:rPr>
                <w:rFonts w:eastAsia="Calibri"/>
                <w:lang w:val="uk-UA"/>
              </w:rPr>
            </w:pPr>
            <w:r>
              <w:rPr>
                <w:rFonts w:eastAsia="Calibri"/>
                <w:lang w:val="uk-UA"/>
              </w:rPr>
              <w:t>- здатність учитися;</w:t>
            </w:r>
          </w:p>
          <w:p w:rsidR="003C3ECF" w:rsidRDefault="00537AC8">
            <w:pPr>
              <w:jc w:val="both"/>
              <w:rPr>
                <w:rFonts w:eastAsia="Calibri"/>
                <w:lang w:val="uk-UA"/>
              </w:rPr>
            </w:pPr>
            <w:r>
              <w:rPr>
                <w:rFonts w:eastAsia="Calibri"/>
                <w:lang w:val="uk-UA"/>
              </w:rPr>
              <w:t>- здатність до критики й самокритики;</w:t>
            </w:r>
          </w:p>
          <w:p w:rsidR="003C3ECF" w:rsidRDefault="00537AC8">
            <w:pPr>
              <w:jc w:val="both"/>
              <w:rPr>
                <w:rFonts w:eastAsia="Calibri"/>
                <w:lang w:val="uk-UA"/>
              </w:rPr>
            </w:pPr>
            <w:r>
              <w:rPr>
                <w:rFonts w:eastAsia="Calibri"/>
                <w:lang w:val="uk-UA"/>
              </w:rPr>
              <w:t>- креативність, здатність до системного ми</w:t>
            </w:r>
            <w:r>
              <w:rPr>
                <w:rFonts w:eastAsia="Calibri"/>
                <w:lang w:val="uk-UA"/>
              </w:rPr>
              <w:t>с</w:t>
            </w:r>
            <w:r>
              <w:rPr>
                <w:rFonts w:eastAsia="Calibri"/>
                <w:lang w:val="uk-UA"/>
              </w:rPr>
              <w:t>лення;</w:t>
            </w:r>
          </w:p>
          <w:p w:rsidR="003C3ECF" w:rsidRDefault="00537AC8">
            <w:pPr>
              <w:jc w:val="both"/>
              <w:rPr>
                <w:rFonts w:eastAsia="Calibri"/>
                <w:lang w:val="uk-UA"/>
              </w:rPr>
            </w:pPr>
            <w:r>
              <w:rPr>
                <w:rFonts w:eastAsia="Calibri"/>
                <w:lang w:val="uk-UA"/>
              </w:rPr>
              <w:t>- адаптивність і комунікабельність;</w:t>
            </w:r>
          </w:p>
          <w:p w:rsidR="003C3ECF" w:rsidRDefault="00537AC8">
            <w:pPr>
              <w:jc w:val="both"/>
              <w:rPr>
                <w:rFonts w:eastAsia="Calibri"/>
                <w:lang w:val="uk-UA"/>
              </w:rPr>
            </w:pPr>
            <w:r>
              <w:rPr>
                <w:rFonts w:eastAsia="Calibri"/>
                <w:lang w:val="uk-UA"/>
              </w:rPr>
              <w:t>- наполегливість у досягненні мети;</w:t>
            </w:r>
          </w:p>
          <w:p w:rsidR="003C3ECF" w:rsidRDefault="00537AC8">
            <w:pPr>
              <w:jc w:val="both"/>
              <w:rPr>
                <w:rFonts w:eastAsia="Calibri"/>
                <w:lang w:val="uk-UA"/>
              </w:rPr>
            </w:pPr>
            <w:r>
              <w:rPr>
                <w:rFonts w:eastAsia="Calibri"/>
                <w:lang w:val="uk-UA"/>
              </w:rPr>
              <w:t>- турбота про якість виконуваної роботи;</w:t>
            </w:r>
          </w:p>
        </w:tc>
      </w:tr>
      <w:tr w:rsidR="003C3ECF">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rPr>
                <w:rFonts w:eastAsia="Calibri"/>
                <w:b/>
                <w:lang w:val="uk-UA"/>
              </w:rPr>
            </w:pPr>
            <w:r>
              <w:rPr>
                <w:rFonts w:eastAsia="Calibri"/>
                <w:b/>
                <w:lang w:val="uk-UA"/>
              </w:rPr>
              <w:t>Загально-наукові компетенції:</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jc w:val="both"/>
              <w:rPr>
                <w:rFonts w:eastAsia="Calibri"/>
                <w:lang w:val="uk-UA"/>
              </w:rPr>
            </w:pPr>
            <w:r>
              <w:rPr>
                <w:rFonts w:eastAsia="Calibri"/>
                <w:lang w:val="uk-UA"/>
              </w:rPr>
              <w:t>- базові знання в галузі інформатики й суча</w:t>
            </w:r>
            <w:r>
              <w:rPr>
                <w:rFonts w:eastAsia="Calibri"/>
                <w:lang w:val="uk-UA"/>
              </w:rPr>
              <w:t>с</w:t>
            </w:r>
            <w:r>
              <w:rPr>
                <w:rFonts w:eastAsia="Calibri"/>
                <w:lang w:val="uk-UA"/>
              </w:rPr>
              <w:t>них інформаційних технологій; навички вик</w:t>
            </w:r>
            <w:r>
              <w:rPr>
                <w:rFonts w:eastAsia="Calibri"/>
                <w:lang w:val="uk-UA"/>
              </w:rPr>
              <w:t>о</w:t>
            </w:r>
            <w:r>
              <w:rPr>
                <w:rFonts w:eastAsia="Calibri"/>
                <w:lang w:val="uk-UA"/>
              </w:rPr>
              <w:t>ристання програмних засобів і навички роботи в комп'ютерних мережах, уміння створювати бази даних і використовувати інтернетресурси;</w:t>
            </w:r>
          </w:p>
          <w:p w:rsidR="003C3ECF" w:rsidRDefault="00537AC8">
            <w:pPr>
              <w:jc w:val="both"/>
              <w:rPr>
                <w:rFonts w:eastAsia="Calibri"/>
                <w:lang w:val="uk-UA"/>
              </w:rPr>
            </w:pPr>
            <w:r>
              <w:rPr>
                <w:rFonts w:eastAsia="Calibri"/>
                <w:lang w:val="uk-UA"/>
              </w:rPr>
              <w:t>- базові знання фундаментальних наук, в обс</w:t>
            </w:r>
            <w:r>
              <w:rPr>
                <w:rFonts w:eastAsia="Calibri"/>
                <w:lang w:val="uk-UA"/>
              </w:rPr>
              <w:t>я</w:t>
            </w:r>
            <w:r>
              <w:rPr>
                <w:rFonts w:eastAsia="Calibri"/>
                <w:lang w:val="uk-UA"/>
              </w:rPr>
              <w:t>зі, необхідному для освоєння загально-професійних дисциплін;</w:t>
            </w:r>
          </w:p>
          <w:p w:rsidR="003C3ECF" w:rsidRDefault="00537AC8">
            <w:pPr>
              <w:jc w:val="both"/>
              <w:rPr>
                <w:rFonts w:eastAsia="Calibri"/>
                <w:lang w:val="uk-UA"/>
              </w:rPr>
            </w:pPr>
            <w:r>
              <w:rPr>
                <w:rFonts w:eastAsia="Calibri"/>
                <w:lang w:val="uk-UA"/>
              </w:rPr>
              <w:t>- базові знання в галузі, необхідні для освоєння загально-професійних дисциплін.</w:t>
            </w:r>
          </w:p>
        </w:tc>
      </w:tr>
      <w:tr w:rsidR="003C3ECF">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rPr>
                <w:rFonts w:eastAsia="Calibri"/>
                <w:b/>
                <w:lang w:val="uk-UA"/>
              </w:rPr>
            </w:pPr>
            <w:r>
              <w:rPr>
                <w:rFonts w:eastAsia="Calibri"/>
                <w:b/>
                <w:lang w:val="uk-UA"/>
              </w:rPr>
              <w:t>Інструментальні компетенції:</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jc w:val="both"/>
              <w:rPr>
                <w:rFonts w:eastAsia="Calibri"/>
                <w:lang w:val="uk-UA"/>
              </w:rPr>
            </w:pPr>
            <w:r>
              <w:rPr>
                <w:rFonts w:eastAsia="Calibri"/>
                <w:lang w:val="uk-UA"/>
              </w:rPr>
              <w:t>- навички роботи з комп'ютером;</w:t>
            </w:r>
          </w:p>
          <w:p w:rsidR="003C3ECF" w:rsidRDefault="00537AC8">
            <w:pPr>
              <w:jc w:val="both"/>
              <w:rPr>
                <w:rFonts w:eastAsia="Calibri"/>
                <w:lang w:val="uk-UA"/>
              </w:rPr>
            </w:pPr>
            <w:r>
              <w:rPr>
                <w:rFonts w:eastAsia="Calibri"/>
                <w:lang w:val="uk-UA"/>
              </w:rPr>
              <w:t>- навички управління інформацією;</w:t>
            </w:r>
          </w:p>
          <w:p w:rsidR="003C3ECF" w:rsidRDefault="00537AC8">
            <w:pPr>
              <w:jc w:val="both"/>
              <w:rPr>
                <w:rFonts w:eastAsia="Calibri"/>
                <w:lang w:val="uk-UA"/>
              </w:rPr>
            </w:pPr>
            <w:r>
              <w:rPr>
                <w:rFonts w:eastAsia="Calibri"/>
                <w:lang w:val="uk-UA"/>
              </w:rPr>
              <w:t>- дослідницькі навички.</w:t>
            </w:r>
          </w:p>
        </w:tc>
      </w:tr>
      <w:tr w:rsidR="003C3ECF">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rPr>
                <w:rFonts w:eastAsia="Calibri"/>
                <w:b/>
                <w:lang w:val="uk-UA"/>
              </w:rPr>
            </w:pPr>
            <w:r>
              <w:rPr>
                <w:rFonts w:eastAsia="Calibri"/>
                <w:b/>
                <w:lang w:val="uk-UA"/>
              </w:rPr>
              <w:t>Компетенції загально-професійні:</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6C46A6" w:rsidRPr="009C7C52" w:rsidRDefault="00537AC8" w:rsidP="009C7C52">
            <w:pPr>
              <w:pStyle w:val="3"/>
              <w:pBdr>
                <w:top w:val="nil"/>
                <w:left w:val="nil"/>
                <w:bottom w:val="nil"/>
                <w:right w:val="nil"/>
                <w:between w:val="nil"/>
              </w:pBdr>
              <w:jc w:val="both"/>
              <w:rPr>
                <w:rFonts w:eastAsia="Calibri"/>
                <w:b w:val="0"/>
                <w:lang w:val="uk-UA"/>
              </w:rPr>
            </w:pPr>
            <w:r w:rsidRPr="009C7C52">
              <w:rPr>
                <w:rFonts w:eastAsia="Calibri"/>
                <w:b w:val="0"/>
                <w:lang w:val="uk-UA"/>
              </w:rPr>
              <w:t>-</w:t>
            </w:r>
            <w:r w:rsidR="0039057B" w:rsidRPr="009C7C52">
              <w:rPr>
                <w:rFonts w:eastAsia="Calibri"/>
                <w:b w:val="0"/>
                <w:lang w:val="uk-UA"/>
              </w:rPr>
              <w:t xml:space="preserve"> базові уявлення про</w:t>
            </w:r>
            <w:r w:rsidR="006C46A6" w:rsidRPr="009C7C52">
              <w:rPr>
                <w:rFonts w:eastAsia="Calibri"/>
                <w:b w:val="0"/>
                <w:lang w:val="uk-UA"/>
              </w:rPr>
              <w:t>загальне виробниц</w:t>
            </w:r>
            <w:r w:rsidR="006C46A6" w:rsidRPr="009C7C52">
              <w:rPr>
                <w:rFonts w:eastAsia="Calibri"/>
                <w:b w:val="0"/>
                <w:lang w:val="uk-UA"/>
              </w:rPr>
              <w:t>т</w:t>
            </w:r>
            <w:r w:rsidR="006C46A6" w:rsidRPr="009C7C52">
              <w:rPr>
                <w:rFonts w:eastAsia="Calibri"/>
                <w:b w:val="0"/>
                <w:lang w:val="uk-UA"/>
              </w:rPr>
              <w:t>во чавунів, сталей та сучасні засоби їх застосування</w:t>
            </w:r>
            <w:r w:rsidR="0039057B" w:rsidRPr="009C7C52">
              <w:rPr>
                <w:rFonts w:eastAsia="Calibri"/>
                <w:b w:val="0"/>
                <w:lang w:val="uk-UA"/>
              </w:rPr>
              <w:t>,</w:t>
            </w:r>
            <w:r w:rsidR="006C46A6" w:rsidRPr="009C7C52">
              <w:rPr>
                <w:rFonts w:eastAsia="Calibri"/>
                <w:b w:val="0"/>
                <w:lang w:val="uk-UA"/>
              </w:rPr>
              <w:t xml:space="preserve"> сучасні методи виробниц</w:t>
            </w:r>
            <w:r w:rsidR="006C46A6" w:rsidRPr="009C7C52">
              <w:rPr>
                <w:rFonts w:eastAsia="Calibri"/>
                <w:b w:val="0"/>
                <w:lang w:val="uk-UA"/>
              </w:rPr>
              <w:t>т</w:t>
            </w:r>
            <w:r w:rsidR="006C46A6" w:rsidRPr="009C7C52">
              <w:rPr>
                <w:rFonts w:eastAsia="Calibri"/>
                <w:b w:val="0"/>
                <w:lang w:val="uk-UA"/>
              </w:rPr>
              <w:t>ва основних кольорових металів, які вж</w:t>
            </w:r>
            <w:r w:rsidR="006C46A6" w:rsidRPr="009C7C52">
              <w:rPr>
                <w:rFonts w:eastAsia="Calibri"/>
                <w:b w:val="0"/>
                <w:lang w:val="uk-UA"/>
              </w:rPr>
              <w:t>и</w:t>
            </w:r>
            <w:r w:rsidR="006C46A6" w:rsidRPr="009C7C52">
              <w:rPr>
                <w:rFonts w:eastAsia="Calibri"/>
                <w:b w:val="0"/>
                <w:lang w:val="uk-UA"/>
              </w:rPr>
              <w:t>ваються в автомобілебуд</w:t>
            </w:r>
            <w:r w:rsidR="00685D5C">
              <w:rPr>
                <w:rFonts w:eastAsia="Calibri"/>
                <w:b w:val="0"/>
                <w:lang w:val="uk-UA"/>
              </w:rPr>
              <w:t>уванні</w:t>
            </w:r>
            <w:r w:rsidR="006C46A6" w:rsidRPr="009C7C52">
              <w:rPr>
                <w:rFonts w:eastAsia="Calibri"/>
                <w:b w:val="0"/>
                <w:lang w:val="uk-UA"/>
              </w:rPr>
              <w:t>.</w:t>
            </w:r>
          </w:p>
          <w:p w:rsidR="009C7C52" w:rsidRPr="009C7C52" w:rsidRDefault="00537AC8" w:rsidP="009C7C52">
            <w:pPr>
              <w:pStyle w:val="3"/>
              <w:jc w:val="both"/>
              <w:rPr>
                <w:lang w:val="uk-UA"/>
              </w:rPr>
            </w:pPr>
            <w:r>
              <w:rPr>
                <w:rFonts w:eastAsia="Calibri"/>
                <w:lang w:val="uk-UA"/>
              </w:rPr>
              <w:t xml:space="preserve">- </w:t>
            </w:r>
            <w:r w:rsidRPr="009C7C52">
              <w:rPr>
                <w:rFonts w:eastAsia="Calibri"/>
                <w:b w:val="0"/>
                <w:lang w:val="uk-UA"/>
              </w:rPr>
              <w:t xml:space="preserve">базові уявлення про </w:t>
            </w:r>
            <w:r w:rsidR="009C7C52" w:rsidRPr="009C7C52">
              <w:rPr>
                <w:b w:val="0"/>
                <w:lang w:val="uk-UA"/>
              </w:rPr>
              <w:t>основні матеріали, з яких виробляються деталі автомобілів, їх марк</w:t>
            </w:r>
            <w:r w:rsidR="008A28C9">
              <w:rPr>
                <w:b w:val="0"/>
                <w:lang w:val="uk-UA"/>
              </w:rPr>
              <w:t>ування</w:t>
            </w:r>
            <w:r w:rsidR="009C7C52" w:rsidRPr="009C7C52">
              <w:rPr>
                <w:b w:val="0"/>
                <w:lang w:val="uk-UA"/>
              </w:rPr>
              <w:t>, випробування їх властиво</w:t>
            </w:r>
            <w:r w:rsidR="009C7C52" w:rsidRPr="009C7C52">
              <w:rPr>
                <w:b w:val="0"/>
                <w:lang w:val="uk-UA"/>
              </w:rPr>
              <w:t>с</w:t>
            </w:r>
            <w:r w:rsidR="009C7C52" w:rsidRPr="009C7C52">
              <w:rPr>
                <w:b w:val="0"/>
                <w:lang w:val="uk-UA"/>
              </w:rPr>
              <w:t>тей, термічна та хіміко-термічна обробка деталей з цих матеріалів та засоби захисту їх від корозії.</w:t>
            </w:r>
          </w:p>
          <w:p w:rsidR="004A6A28" w:rsidRPr="004A6A28" w:rsidRDefault="00537AC8" w:rsidP="004A6A28">
            <w:pPr>
              <w:pStyle w:val="3"/>
              <w:jc w:val="both"/>
              <w:rPr>
                <w:b w:val="0"/>
                <w:lang w:val="uk-UA"/>
              </w:rPr>
            </w:pPr>
            <w:r w:rsidRPr="004A6A28">
              <w:rPr>
                <w:b w:val="0"/>
                <w:lang w:val="uk-UA"/>
              </w:rPr>
              <w:t xml:space="preserve">- знання про </w:t>
            </w:r>
            <w:r w:rsidR="004A6A28" w:rsidRPr="004A6A28">
              <w:rPr>
                <w:b w:val="0"/>
                <w:lang w:val="uk-UA"/>
              </w:rPr>
              <w:t>засоби виробництва пласт</w:t>
            </w:r>
            <w:r w:rsidR="004A6A28" w:rsidRPr="004A6A28">
              <w:rPr>
                <w:b w:val="0"/>
                <w:lang w:val="uk-UA"/>
              </w:rPr>
              <w:t>и</w:t>
            </w:r>
            <w:r w:rsidR="004A6A28" w:rsidRPr="004A6A28">
              <w:rPr>
                <w:b w:val="0"/>
                <w:lang w:val="uk-UA"/>
              </w:rPr>
              <w:t>чних мас та методи обробки деталей а</w:t>
            </w:r>
            <w:r w:rsidR="004A6A28" w:rsidRPr="004A6A28">
              <w:rPr>
                <w:b w:val="0"/>
                <w:lang w:val="uk-UA"/>
              </w:rPr>
              <w:t>в</w:t>
            </w:r>
            <w:r w:rsidR="004A6A28" w:rsidRPr="004A6A28">
              <w:rPr>
                <w:b w:val="0"/>
                <w:lang w:val="uk-UA"/>
              </w:rPr>
              <w:t>томобілів з пластмас на основі природних та синтетичних полімерів.</w:t>
            </w:r>
          </w:p>
          <w:p w:rsidR="00DB0034" w:rsidRPr="000F4F09" w:rsidRDefault="00537AC8" w:rsidP="000F4F09">
            <w:pPr>
              <w:pStyle w:val="3"/>
              <w:jc w:val="both"/>
              <w:rPr>
                <w:b w:val="0"/>
                <w:lang w:val="uk-UA"/>
              </w:rPr>
            </w:pPr>
            <w:r>
              <w:rPr>
                <w:rFonts w:eastAsia="Calibri"/>
                <w:lang w:val="uk-UA"/>
              </w:rPr>
              <w:t xml:space="preserve">-  </w:t>
            </w:r>
            <w:r w:rsidR="00DB0034" w:rsidRPr="000F4F09">
              <w:rPr>
                <w:b w:val="0"/>
                <w:lang w:val="uk-UA"/>
              </w:rPr>
              <w:t>приклади технологій процесів литва, проточки, протягання, пресування, кува</w:t>
            </w:r>
            <w:r w:rsidR="00DB0034" w:rsidRPr="000F4F09">
              <w:rPr>
                <w:b w:val="0"/>
                <w:lang w:val="uk-UA"/>
              </w:rPr>
              <w:t>н</w:t>
            </w:r>
            <w:r w:rsidR="00DB0034" w:rsidRPr="000F4F09">
              <w:rPr>
                <w:b w:val="0"/>
                <w:lang w:val="uk-UA"/>
              </w:rPr>
              <w:lastRenderedPageBreak/>
              <w:t>ня та штампування.</w:t>
            </w:r>
          </w:p>
          <w:p w:rsidR="000F4F09" w:rsidRPr="000F4F09" w:rsidRDefault="00537AC8" w:rsidP="000F4F09">
            <w:pPr>
              <w:pStyle w:val="3"/>
              <w:jc w:val="both"/>
              <w:rPr>
                <w:b w:val="0"/>
                <w:lang w:val="uk-UA"/>
              </w:rPr>
            </w:pPr>
            <w:r w:rsidRPr="000F4F09">
              <w:rPr>
                <w:b w:val="0"/>
                <w:lang w:val="uk-UA"/>
              </w:rPr>
              <w:t xml:space="preserve">- </w:t>
            </w:r>
            <w:r w:rsidR="000F4F09" w:rsidRPr="000F4F09">
              <w:rPr>
                <w:b w:val="0"/>
                <w:lang w:val="uk-UA"/>
              </w:rPr>
              <w:t>мати уявлення про схеми основних пр</w:t>
            </w:r>
            <w:r w:rsidR="000F4F09" w:rsidRPr="000F4F09">
              <w:rPr>
                <w:b w:val="0"/>
                <w:lang w:val="uk-UA"/>
              </w:rPr>
              <w:t>о</w:t>
            </w:r>
            <w:r w:rsidR="000F4F09" w:rsidRPr="000F4F09">
              <w:rPr>
                <w:b w:val="0"/>
                <w:lang w:val="uk-UA"/>
              </w:rPr>
              <w:t>цесів технологій зварювання, необхідне обладнання, про те, що в умовах виро</w:t>
            </w:r>
            <w:r w:rsidR="000F4F09" w:rsidRPr="000F4F09">
              <w:rPr>
                <w:b w:val="0"/>
                <w:lang w:val="uk-UA"/>
              </w:rPr>
              <w:t>б</w:t>
            </w:r>
            <w:r w:rsidR="000F4F09" w:rsidRPr="000F4F09">
              <w:rPr>
                <w:b w:val="0"/>
                <w:lang w:val="uk-UA"/>
              </w:rPr>
              <w:t>ничого процесу вносяться в операційні технологічні карти зварювання.</w:t>
            </w:r>
          </w:p>
          <w:p w:rsidR="00D2230E" w:rsidRPr="003B690A" w:rsidRDefault="00537AC8" w:rsidP="003B690A">
            <w:pPr>
              <w:pStyle w:val="3"/>
              <w:jc w:val="both"/>
              <w:rPr>
                <w:b w:val="0"/>
                <w:bCs w:val="0"/>
                <w:lang w:val="uk-UA"/>
              </w:rPr>
            </w:pPr>
            <w:r>
              <w:rPr>
                <w:rFonts w:eastAsia="Calibri"/>
                <w:lang w:val="uk-UA"/>
              </w:rPr>
              <w:t xml:space="preserve">- </w:t>
            </w:r>
            <w:r w:rsidR="00D2230E" w:rsidRPr="003B690A">
              <w:rPr>
                <w:b w:val="0"/>
                <w:lang w:val="uk-UA"/>
              </w:rPr>
              <w:t>розібратися</w:t>
            </w:r>
            <w:r w:rsidR="00D2230E" w:rsidRPr="003B690A">
              <w:rPr>
                <w:b w:val="0"/>
                <w:bCs w:val="0"/>
                <w:lang w:val="uk-UA"/>
              </w:rPr>
              <w:t xml:space="preserve"> в характеристиках головн</w:t>
            </w:r>
            <w:r w:rsidR="00D2230E" w:rsidRPr="003B690A">
              <w:rPr>
                <w:b w:val="0"/>
                <w:bCs w:val="0"/>
                <w:lang w:val="uk-UA"/>
              </w:rPr>
              <w:t>о</w:t>
            </w:r>
            <w:r w:rsidR="00D2230E" w:rsidRPr="003B690A">
              <w:rPr>
                <w:b w:val="0"/>
                <w:bCs w:val="0"/>
                <w:lang w:val="uk-UA"/>
              </w:rPr>
              <w:t>го руху та подачі, про основні операції за засобах встановлення інструменту та в</w:t>
            </w:r>
            <w:r w:rsidR="00D2230E" w:rsidRPr="003B690A">
              <w:rPr>
                <w:b w:val="0"/>
                <w:bCs w:val="0"/>
                <w:lang w:val="uk-UA"/>
              </w:rPr>
              <w:t>и</w:t>
            </w:r>
            <w:r w:rsidR="00D2230E" w:rsidRPr="003B690A">
              <w:rPr>
                <w:b w:val="0"/>
                <w:bCs w:val="0"/>
                <w:lang w:val="uk-UA"/>
              </w:rPr>
              <w:t>робу на верстатах, вміти розшифрувати індекси верстатів. При вивченні теми “Основи розробки технологічних проц</w:t>
            </w:r>
            <w:r w:rsidR="00D2230E" w:rsidRPr="003B690A">
              <w:rPr>
                <w:b w:val="0"/>
                <w:bCs w:val="0"/>
                <w:lang w:val="uk-UA"/>
              </w:rPr>
              <w:t>е</w:t>
            </w:r>
            <w:r w:rsidR="00D2230E" w:rsidRPr="003B690A">
              <w:rPr>
                <w:b w:val="0"/>
                <w:bCs w:val="0"/>
                <w:lang w:val="uk-UA"/>
              </w:rPr>
              <w:t>сів учні повинні ознайомитися з основами розробки технологічних процесів обробки найпростіших деталей автомобілів, вміти складати маршрутний план такої деталі.</w:t>
            </w:r>
          </w:p>
          <w:p w:rsidR="003C3ECF" w:rsidRDefault="003C3ECF" w:rsidP="006A369C">
            <w:pPr>
              <w:jc w:val="both"/>
              <w:rPr>
                <w:rFonts w:eastAsia="Calibri"/>
                <w:lang w:val="uk-UA"/>
              </w:rPr>
            </w:pPr>
          </w:p>
          <w:p w:rsidR="006A369C" w:rsidRDefault="006A369C" w:rsidP="006A369C">
            <w:pPr>
              <w:jc w:val="both"/>
              <w:rPr>
                <w:rFonts w:eastAsia="Calibri"/>
                <w:lang w:val="uk-UA"/>
              </w:rPr>
            </w:pPr>
            <w:r>
              <w:rPr>
                <w:rFonts w:eastAsia="Calibri"/>
                <w:lang w:val="uk-UA"/>
              </w:rPr>
              <w:t>-</w:t>
            </w:r>
          </w:p>
          <w:p w:rsidR="003C3ECF" w:rsidRDefault="003C3ECF">
            <w:pPr>
              <w:jc w:val="both"/>
              <w:rPr>
                <w:rFonts w:eastAsia="Calibri"/>
                <w:lang w:val="uk-UA"/>
              </w:rPr>
            </w:pPr>
          </w:p>
        </w:tc>
      </w:tr>
      <w:tr w:rsidR="003C3ECF" w:rsidRPr="009D2BC1">
        <w:tc>
          <w:tcPr>
            <w:tcW w:w="512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rPr>
                <w:rFonts w:eastAsia="Calibri"/>
                <w:b/>
                <w:lang w:val="uk-UA"/>
              </w:rPr>
            </w:pPr>
            <w:r>
              <w:rPr>
                <w:rFonts w:eastAsia="Calibri"/>
                <w:b/>
                <w:lang w:val="uk-UA"/>
              </w:rPr>
              <w:lastRenderedPageBreak/>
              <w:t>Спеціалізовано-професійні компетенції:</w:t>
            </w:r>
          </w:p>
        </w:tc>
        <w:tc>
          <w:tcPr>
            <w:tcW w:w="5123"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jc w:val="both"/>
              <w:rPr>
                <w:rFonts w:eastAsia="Calibri"/>
                <w:lang w:val="uk-UA"/>
              </w:rPr>
            </w:pPr>
            <w:r>
              <w:rPr>
                <w:rFonts w:eastAsia="Calibri"/>
                <w:lang w:val="uk-UA"/>
              </w:rPr>
              <w:t>- здатність використовувати професійно-профільовані знання й практичні навички, здійснювати контроль за схоронністю автом</w:t>
            </w:r>
            <w:r>
              <w:rPr>
                <w:rFonts w:eastAsia="Calibri"/>
                <w:lang w:val="uk-UA"/>
              </w:rPr>
              <w:t>о</w:t>
            </w:r>
            <w:r>
              <w:rPr>
                <w:rFonts w:eastAsia="Calibri"/>
                <w:lang w:val="uk-UA"/>
              </w:rPr>
              <w:t>білів при проведенні з ними робіт на СТО, АТП не допускати відправлення на лінію по</w:t>
            </w:r>
            <w:r>
              <w:rPr>
                <w:rFonts w:eastAsia="Calibri"/>
                <w:lang w:val="uk-UA"/>
              </w:rPr>
              <w:t>ш</w:t>
            </w:r>
            <w:r>
              <w:rPr>
                <w:rFonts w:eastAsia="Calibri"/>
                <w:lang w:val="uk-UA"/>
              </w:rPr>
              <w:t>коджених автомобілів;</w:t>
            </w:r>
          </w:p>
          <w:p w:rsidR="003C3ECF" w:rsidRDefault="00537AC8">
            <w:pPr>
              <w:jc w:val="both"/>
              <w:rPr>
                <w:rFonts w:eastAsia="Calibri"/>
                <w:lang w:val="uk-UA"/>
              </w:rPr>
            </w:pPr>
            <w:r>
              <w:rPr>
                <w:rFonts w:eastAsia="Calibri"/>
                <w:lang w:val="uk-UA"/>
              </w:rPr>
              <w:t xml:space="preserve">- здатність використовувати професійно-профільовані знання й практичні навички по виявленню </w:t>
            </w:r>
            <w:r w:rsidR="00944865">
              <w:rPr>
                <w:rFonts w:eastAsia="Calibri"/>
                <w:lang w:val="uk-UA"/>
              </w:rPr>
              <w:t>несправності</w:t>
            </w:r>
            <w:r>
              <w:rPr>
                <w:rFonts w:eastAsia="Calibri"/>
                <w:lang w:val="uk-UA"/>
              </w:rPr>
              <w:t xml:space="preserve"> і пошкоджень авт</w:t>
            </w:r>
            <w:r>
              <w:rPr>
                <w:rFonts w:eastAsia="Calibri"/>
                <w:lang w:val="uk-UA"/>
              </w:rPr>
              <w:t>о</w:t>
            </w:r>
            <w:r>
              <w:rPr>
                <w:rFonts w:eastAsia="Calibri"/>
                <w:lang w:val="uk-UA"/>
              </w:rPr>
              <w:t>мобілів, причепів, напівпричепів, які створ</w:t>
            </w:r>
            <w:r>
              <w:rPr>
                <w:rFonts w:eastAsia="Calibri"/>
                <w:lang w:val="uk-UA"/>
              </w:rPr>
              <w:t>ю</w:t>
            </w:r>
            <w:r>
              <w:rPr>
                <w:rFonts w:eastAsia="Calibri"/>
                <w:lang w:val="uk-UA"/>
              </w:rPr>
              <w:t>ють загрозу безпеці руху або забруднення н</w:t>
            </w:r>
            <w:r>
              <w:rPr>
                <w:rFonts w:eastAsia="Calibri"/>
                <w:lang w:val="uk-UA"/>
              </w:rPr>
              <w:t>а</w:t>
            </w:r>
            <w:r>
              <w:rPr>
                <w:rFonts w:eastAsia="Calibri"/>
                <w:lang w:val="uk-UA"/>
              </w:rPr>
              <w:t>вколишнього природного середовища;</w:t>
            </w:r>
          </w:p>
          <w:p w:rsidR="003C3ECF" w:rsidRDefault="00537AC8">
            <w:pPr>
              <w:jc w:val="both"/>
              <w:rPr>
                <w:rFonts w:eastAsia="Calibri"/>
                <w:lang w:val="uk-UA"/>
              </w:rPr>
            </w:pPr>
            <w:r>
              <w:rPr>
                <w:rFonts w:eastAsia="Calibri"/>
                <w:lang w:val="uk-UA"/>
              </w:rPr>
              <w:t>- здатність використовувати професійно-профільовані знання й практичні навички по забезпеченню безпеки руху на автошляхах;</w:t>
            </w:r>
          </w:p>
          <w:p w:rsidR="003C3ECF" w:rsidRDefault="00537AC8">
            <w:pPr>
              <w:jc w:val="both"/>
              <w:rPr>
                <w:rFonts w:eastAsia="Calibri"/>
                <w:lang w:val="uk-UA"/>
              </w:rPr>
            </w:pPr>
            <w:r>
              <w:rPr>
                <w:rFonts w:eastAsia="Calibri"/>
                <w:lang w:val="uk-UA"/>
              </w:rPr>
              <w:t>- здатність використовувати  професійні знання  при організації експлуатації та технічного о</w:t>
            </w:r>
            <w:r>
              <w:rPr>
                <w:rFonts w:eastAsia="Calibri"/>
                <w:lang w:val="uk-UA"/>
              </w:rPr>
              <w:t>б</w:t>
            </w:r>
            <w:r>
              <w:rPr>
                <w:rFonts w:eastAsia="Calibri"/>
                <w:lang w:val="uk-UA"/>
              </w:rPr>
              <w:t>слуговування автомобілів та причепів, напів</w:t>
            </w:r>
            <w:r>
              <w:rPr>
                <w:rFonts w:eastAsia="Calibri"/>
                <w:lang w:val="uk-UA"/>
              </w:rPr>
              <w:t>п</w:t>
            </w:r>
            <w:r>
              <w:rPr>
                <w:rFonts w:eastAsia="Calibri"/>
                <w:lang w:val="uk-UA"/>
              </w:rPr>
              <w:t>ричепів</w:t>
            </w:r>
          </w:p>
        </w:tc>
      </w:tr>
    </w:tbl>
    <w:p w:rsidR="003C3ECF" w:rsidRDefault="003C3ECF">
      <w:pPr>
        <w:spacing w:line="360" w:lineRule="auto"/>
        <w:ind w:firstLine="426"/>
        <w:jc w:val="both"/>
        <w:rPr>
          <w:sz w:val="28"/>
          <w:lang w:val="uk-UA"/>
        </w:rPr>
      </w:pPr>
    </w:p>
    <w:p w:rsidR="003C3ECF" w:rsidRDefault="003C3ECF">
      <w:pPr>
        <w:spacing w:line="360" w:lineRule="auto"/>
        <w:ind w:firstLine="426"/>
        <w:jc w:val="both"/>
        <w:rPr>
          <w:sz w:val="28"/>
          <w:lang w:val="uk-UA"/>
        </w:rPr>
      </w:pPr>
    </w:p>
    <w:p w:rsidR="003C3ECF" w:rsidRDefault="003C3ECF">
      <w:pPr>
        <w:spacing w:line="360" w:lineRule="auto"/>
        <w:ind w:firstLine="426"/>
        <w:jc w:val="both"/>
        <w:rPr>
          <w:sz w:val="28"/>
          <w:lang w:val="uk-UA"/>
        </w:rPr>
      </w:pPr>
    </w:p>
    <w:p w:rsidR="003C3ECF" w:rsidRDefault="00537AC8">
      <w:pPr>
        <w:spacing w:line="360" w:lineRule="auto"/>
        <w:ind w:firstLine="426"/>
        <w:jc w:val="both"/>
        <w:rPr>
          <w:color w:val="FF0000"/>
          <w:sz w:val="28"/>
          <w:lang w:val="uk-UA"/>
        </w:rPr>
      </w:pPr>
      <w:r>
        <w:rPr>
          <w:sz w:val="28"/>
          <w:lang w:val="uk-UA"/>
        </w:rPr>
        <w:t xml:space="preserve">Отже, в процесі навчання у студента </w:t>
      </w:r>
      <w:r w:rsidR="004E3F26">
        <w:rPr>
          <w:sz w:val="28"/>
          <w:lang w:val="uk-UA"/>
        </w:rPr>
        <w:t>очікується</w:t>
      </w:r>
      <w:r>
        <w:rPr>
          <w:sz w:val="28"/>
          <w:lang w:val="uk-UA"/>
        </w:rPr>
        <w:t xml:space="preserve"> формування наступних спеціал</w:t>
      </w:r>
      <w:r>
        <w:rPr>
          <w:sz w:val="28"/>
          <w:lang w:val="uk-UA"/>
        </w:rPr>
        <w:t>ь</w:t>
      </w:r>
      <w:r>
        <w:rPr>
          <w:sz w:val="28"/>
          <w:lang w:val="uk-UA"/>
        </w:rPr>
        <w:t xml:space="preserve">них компетентностей: </w:t>
      </w:r>
    </w:p>
    <w:tbl>
      <w:tblPr>
        <w:tblW w:w="10079" w:type="dxa"/>
        <w:tblCellMar>
          <w:left w:w="10" w:type="dxa"/>
          <w:right w:w="10" w:type="dxa"/>
        </w:tblCellMar>
        <w:tblLook w:val="04A0"/>
      </w:tblPr>
      <w:tblGrid>
        <w:gridCol w:w="1975"/>
        <w:gridCol w:w="3388"/>
        <w:gridCol w:w="4716"/>
      </w:tblGrid>
      <w:tr w:rsidR="003C3ECF">
        <w:trPr>
          <w:trHeight w:val="546"/>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rsidR="003C3ECF" w:rsidRDefault="00537AC8">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lastRenderedPageBreak/>
              <w:t>Зміст вироб</w:t>
            </w:r>
            <w:r>
              <w:rPr>
                <w:rFonts w:ascii="Times New Roman" w:eastAsia="Calibri" w:hAnsi="Times New Roman"/>
                <w:sz w:val="24"/>
                <w:szCs w:val="24"/>
                <w:lang w:val="uk-UA"/>
              </w:rPr>
              <w:softHyphen/>
              <w:t>ничої</w:t>
            </w:r>
          </w:p>
          <w:p w:rsidR="003C3ECF" w:rsidRDefault="00537AC8">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t>функ</w:t>
            </w:r>
            <w:r>
              <w:rPr>
                <w:rFonts w:ascii="Times New Roman" w:eastAsia="Calibri" w:hAnsi="Times New Roman"/>
                <w:sz w:val="24"/>
                <w:szCs w:val="24"/>
                <w:lang w:val="uk-UA"/>
              </w:rPr>
              <w:softHyphen/>
              <w:t>ції</w:t>
            </w: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rsidR="003C3ECF" w:rsidRDefault="00537AC8">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t xml:space="preserve">Назва типової задачі </w:t>
            </w:r>
          </w:p>
          <w:p w:rsidR="003C3ECF" w:rsidRDefault="00537AC8">
            <w:pPr>
              <w:pStyle w:val="1"/>
              <w:pBdr>
                <w:top w:val="nil"/>
                <w:left w:val="nil"/>
                <w:bottom w:val="nil"/>
                <w:right w:val="nil"/>
                <w:between w:val="nil"/>
              </w:pBdr>
              <w:shd w:val="solid" w:color="FFFFFF" w:fill="auto"/>
              <w:tabs>
                <w:tab w:val="left" w:pos="2694"/>
              </w:tabs>
              <w:spacing w:line="276" w:lineRule="auto"/>
              <w:jc w:val="center"/>
              <w:rPr>
                <w:rFonts w:ascii="Times New Roman" w:eastAsia="Calibri" w:hAnsi="Times New Roman"/>
                <w:sz w:val="24"/>
                <w:szCs w:val="24"/>
                <w:lang w:val="uk-UA"/>
              </w:rPr>
            </w:pPr>
            <w:r>
              <w:rPr>
                <w:rFonts w:ascii="Times New Roman" w:eastAsia="Calibri" w:hAnsi="Times New Roman"/>
                <w:sz w:val="24"/>
                <w:szCs w:val="24"/>
                <w:lang w:val="uk-UA"/>
              </w:rPr>
              <w:t>діяльно</w:t>
            </w:r>
            <w:r>
              <w:rPr>
                <w:rFonts w:ascii="Times New Roman" w:eastAsia="Calibri" w:hAnsi="Times New Roman"/>
                <w:sz w:val="24"/>
                <w:szCs w:val="24"/>
                <w:lang w:val="uk-UA"/>
              </w:rPr>
              <w:softHyphen/>
              <w:t>сті</w:t>
            </w: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rsidR="003C3ECF" w:rsidRDefault="00537AC8">
            <w:pPr>
              <w:spacing w:line="276" w:lineRule="auto"/>
              <w:jc w:val="center"/>
              <w:rPr>
                <w:rFonts w:eastAsia="Calibri"/>
                <w:color w:val="FF0000"/>
                <w:sz w:val="28"/>
                <w:lang w:val="uk-UA"/>
              </w:rPr>
            </w:pPr>
            <w:r>
              <w:rPr>
                <w:rFonts w:eastAsia="Calibri"/>
                <w:lang w:val="uk-UA"/>
              </w:rPr>
              <w:t>Зміст уміння</w:t>
            </w:r>
          </w:p>
        </w:tc>
      </w:tr>
      <w:tr w:rsidR="003C3ECF">
        <w:trPr>
          <w:trHeight w:val="692"/>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spacing w:line="276" w:lineRule="auto"/>
              <w:jc w:val="both"/>
              <w:rPr>
                <w:lang w:val="uk-UA" w:eastAsia="ru-RU"/>
              </w:rPr>
            </w:pPr>
            <w:r>
              <w:rPr>
                <w:rFonts w:eastAsia="Calibri"/>
                <w:lang w:val="uk-UA"/>
              </w:rPr>
              <w:t>1.</w:t>
            </w:r>
            <w:r>
              <w:rPr>
                <w:lang w:val="uk-UA" w:eastAsia="ru-RU"/>
              </w:rPr>
              <w:t>Планова</w:t>
            </w:r>
          </w:p>
          <w:p w:rsidR="003C3ECF" w:rsidRDefault="003C3ECF">
            <w:pPr>
              <w:pStyle w:val="Normal1"/>
              <w:shd w:val="solid" w:color="FFFFFF" w:fill="auto"/>
              <w:tabs>
                <w:tab w:val="left" w:pos="2694"/>
              </w:tabs>
              <w:spacing w:line="274" w:lineRule="exact"/>
              <w:rPr>
                <w:rFonts w:ascii="Times New Roman" w:hAnsi="Times New Roman" w:cs="Times New Roman"/>
                <w:sz w:val="24"/>
                <w:szCs w:val="24"/>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3C3ECF">
            <w:pPr>
              <w:pBdr>
                <w:top w:val="nil"/>
                <w:left w:val="nil"/>
                <w:bottom w:val="nil"/>
                <w:right w:val="nil"/>
                <w:between w:val="nil"/>
              </w:pBdr>
              <w:tabs>
                <w:tab w:val="left" w:pos="2694"/>
              </w:tabs>
              <w:rPr>
                <w:rFonts w:eastAsia="MS Mincho"/>
                <w:b/>
                <w:lang w:val="uk-UA"/>
              </w:rPr>
            </w:pPr>
          </w:p>
          <w:p w:rsidR="003C3ECF" w:rsidRDefault="00537AC8">
            <w:pPr>
              <w:pBdr>
                <w:top w:val="nil"/>
                <w:left w:val="nil"/>
                <w:bottom w:val="nil"/>
                <w:right w:val="nil"/>
                <w:between w:val="nil"/>
              </w:pBdr>
              <w:jc w:val="center"/>
              <w:rPr>
                <w:lang w:val="uk-UA" w:eastAsia="ru-RU"/>
              </w:rPr>
            </w:pPr>
            <w:r>
              <w:rPr>
                <w:lang w:val="uk-UA" w:eastAsia="ru-RU"/>
              </w:rPr>
              <w:t>Розробка техноло</w:t>
            </w:r>
            <w:r>
              <w:rPr>
                <w:lang w:val="uk-UA" w:eastAsia="ru-RU"/>
              </w:rPr>
              <w:softHyphen/>
              <w:t>гічних пр</w:t>
            </w:r>
            <w:r>
              <w:rPr>
                <w:lang w:val="uk-UA" w:eastAsia="ru-RU"/>
              </w:rPr>
              <w:t>о</w:t>
            </w:r>
            <w:r>
              <w:rPr>
                <w:lang w:val="uk-UA" w:eastAsia="ru-RU"/>
              </w:rPr>
              <w:t>цесів</w:t>
            </w:r>
          </w:p>
          <w:p w:rsidR="003C3ECF" w:rsidRDefault="003C3ECF">
            <w:pPr>
              <w:spacing w:line="276" w:lineRule="auto"/>
              <w:jc w:val="center"/>
              <w:rPr>
                <w:rFonts w:eastAsia="Calibri"/>
                <w:color w:val="FF0000"/>
                <w:sz w:val="28"/>
                <w:lang w:val="uk-UA"/>
              </w:rPr>
            </w:pPr>
          </w:p>
        </w:tc>
        <w:tc>
          <w:tcPr>
            <w:tcW w:w="4697"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tbl>
            <w:tblPr>
              <w:tblW w:w="4626" w:type="dxa"/>
              <w:tblCellMar>
                <w:left w:w="10" w:type="dxa"/>
                <w:right w:w="10" w:type="dxa"/>
              </w:tblCellMar>
              <w:tblLook w:val="04A0"/>
            </w:tblPr>
            <w:tblGrid>
              <w:gridCol w:w="4626"/>
            </w:tblGrid>
            <w:tr w:rsidR="003C3ECF" w:rsidTr="00BB7045">
              <w:trPr>
                <w:trHeight w:val="2115"/>
              </w:trPr>
              <w:tc>
                <w:tcPr>
                  <w:tcW w:w="4626"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Bdr>
                      <w:top w:val="nil"/>
                      <w:left w:val="nil"/>
                      <w:bottom w:val="nil"/>
                      <w:right w:val="nil"/>
                      <w:between w:val="nil"/>
                    </w:pBdr>
                    <w:jc w:val="both"/>
                    <w:rPr>
                      <w:sz w:val="28"/>
                      <w:szCs w:val="28"/>
                      <w:lang w:val="uk-UA" w:eastAsia="ru-RU"/>
                    </w:rPr>
                  </w:pPr>
                  <w:r>
                    <w:rPr>
                      <w:sz w:val="28"/>
                      <w:szCs w:val="28"/>
                      <w:lang w:val="uk-UA" w:eastAsia="ru-RU"/>
                    </w:rPr>
                    <w:t>Під керівництвом більш квалі</w:t>
                  </w:r>
                  <w:r>
                    <w:rPr>
                      <w:sz w:val="28"/>
                      <w:szCs w:val="28"/>
                      <w:lang w:val="uk-UA" w:eastAsia="ru-RU"/>
                    </w:rPr>
                    <w:softHyphen/>
                    <w:t>фікованого спеціаліста розро</w:t>
                  </w:r>
                  <w:r>
                    <w:rPr>
                      <w:sz w:val="28"/>
                      <w:szCs w:val="28"/>
                      <w:lang w:val="uk-UA" w:eastAsia="ru-RU"/>
                    </w:rPr>
                    <w:softHyphen/>
                    <w:t>бити технологічний процес ре</w:t>
                  </w:r>
                  <w:r>
                    <w:rPr>
                      <w:sz w:val="28"/>
                      <w:szCs w:val="28"/>
                      <w:lang w:val="uk-UA" w:eastAsia="ru-RU"/>
                    </w:rPr>
                    <w:softHyphen/>
                    <w:t>монту д</w:t>
                  </w:r>
                  <w:r>
                    <w:rPr>
                      <w:sz w:val="28"/>
                      <w:szCs w:val="28"/>
                      <w:lang w:val="uk-UA" w:eastAsia="ru-RU"/>
                    </w:rPr>
                    <w:t>е</w:t>
                  </w:r>
                  <w:r>
                    <w:rPr>
                      <w:sz w:val="28"/>
                      <w:szCs w:val="28"/>
                      <w:lang w:val="uk-UA" w:eastAsia="ru-RU"/>
                    </w:rPr>
                    <w:t>талі, вузла, агрегату. Технологічний процес збиран</w:t>
                  </w:r>
                  <w:r>
                    <w:rPr>
                      <w:sz w:val="28"/>
                      <w:szCs w:val="28"/>
                      <w:lang w:val="uk-UA" w:eastAsia="ru-RU"/>
                    </w:rPr>
                    <w:softHyphen/>
                    <w:t>ня-розбирання вузла (агрега</w:t>
                  </w:r>
                  <w:r>
                    <w:rPr>
                      <w:sz w:val="28"/>
                      <w:szCs w:val="28"/>
                      <w:lang w:val="uk-UA" w:eastAsia="ru-RU"/>
                    </w:rPr>
                    <w:softHyphen/>
                    <w:t>ту), його випробування.</w:t>
                  </w:r>
                </w:p>
                <w:p w:rsidR="003C3ECF" w:rsidRDefault="003C3ECF">
                  <w:pPr>
                    <w:pBdr>
                      <w:top w:val="nil"/>
                      <w:left w:val="nil"/>
                      <w:bottom w:val="nil"/>
                      <w:right w:val="nil"/>
                      <w:between w:val="nil"/>
                    </w:pBdr>
                    <w:jc w:val="both"/>
                    <w:rPr>
                      <w:sz w:val="28"/>
                      <w:szCs w:val="20"/>
                      <w:lang w:val="uk-UA" w:eastAsia="ru-RU"/>
                    </w:rPr>
                  </w:pP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На основі обладнання, що є наявним встановити операцій</w:t>
                  </w:r>
                  <w:r>
                    <w:rPr>
                      <w:sz w:val="28"/>
                      <w:szCs w:val="20"/>
                      <w:lang w:val="uk-UA" w:eastAsia="ru-RU"/>
                    </w:rPr>
                    <w:softHyphen/>
                    <w:t>ний маршрут проходження де</w:t>
                  </w:r>
                  <w:r>
                    <w:rPr>
                      <w:sz w:val="28"/>
                      <w:szCs w:val="20"/>
                      <w:lang w:val="uk-UA" w:eastAsia="ru-RU"/>
                    </w:rPr>
                    <w:softHyphen/>
                    <w:t>талей (агрегатів) під час ре</w:t>
                  </w:r>
                  <w:r>
                    <w:rPr>
                      <w:sz w:val="28"/>
                      <w:szCs w:val="20"/>
                      <w:lang w:val="uk-UA" w:eastAsia="ru-RU"/>
                    </w:rPr>
                    <w:softHyphen/>
                    <w:t>монту.</w:t>
                  </w:r>
                </w:p>
                <w:p w:rsidR="003C3ECF" w:rsidRDefault="003C3ECF">
                  <w:pPr>
                    <w:pBdr>
                      <w:top w:val="nil"/>
                      <w:left w:val="nil"/>
                      <w:bottom w:val="nil"/>
                      <w:right w:val="nil"/>
                      <w:between w:val="nil"/>
                    </w:pBdr>
                    <w:jc w:val="both"/>
                    <w:rPr>
                      <w:sz w:val="28"/>
                      <w:szCs w:val="20"/>
                      <w:lang w:val="uk-UA" w:eastAsia="ru-RU"/>
                    </w:rPr>
                  </w:pP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Скласти карти технологічного пр</w:t>
                  </w:r>
                  <w:r>
                    <w:rPr>
                      <w:sz w:val="28"/>
                      <w:szCs w:val="20"/>
                      <w:lang w:val="uk-UA" w:eastAsia="ru-RU"/>
                    </w:rPr>
                    <w:t>о</w:t>
                  </w:r>
                  <w:r>
                    <w:rPr>
                      <w:sz w:val="28"/>
                      <w:szCs w:val="20"/>
                      <w:lang w:val="uk-UA" w:eastAsia="ru-RU"/>
                    </w:rPr>
                    <w:t>цесу (маршрутні, операцій</w:t>
                  </w:r>
                  <w:r>
                    <w:rPr>
                      <w:sz w:val="28"/>
                      <w:szCs w:val="20"/>
                      <w:lang w:val="uk-UA" w:eastAsia="ru-RU"/>
                    </w:rPr>
                    <w:softHyphen/>
                    <w:t>ні).</w:t>
                  </w:r>
                </w:p>
              </w:tc>
            </w:tr>
          </w:tbl>
          <w:p w:rsidR="003C3ECF" w:rsidRPr="00537AC8" w:rsidRDefault="003C3ECF">
            <w:pPr>
              <w:rPr>
                <w:rFonts w:ascii="Calibri" w:eastAsia="Calibri" w:hAnsi="Calibri"/>
              </w:rPr>
            </w:pPr>
          </w:p>
        </w:tc>
      </w:tr>
      <w:tr w:rsidR="003C3ECF" w:rsidRPr="00A00C2E">
        <w:trPr>
          <w:trHeight w:val="478"/>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3C3ECF">
            <w:pPr>
              <w:spacing w:line="276" w:lineRule="auto"/>
              <w:jc w:val="both"/>
              <w:rPr>
                <w:rFonts w:eastAsia="Calibri"/>
                <w:color w:val="FF0000"/>
                <w:sz w:val="28"/>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Bdr>
                <w:top w:val="nil"/>
                <w:left w:val="nil"/>
                <w:bottom w:val="nil"/>
                <w:right w:val="nil"/>
                <w:between w:val="nil"/>
              </w:pBdr>
              <w:jc w:val="center"/>
              <w:rPr>
                <w:lang w:val="uk-UA" w:eastAsia="ru-RU"/>
              </w:rPr>
            </w:pPr>
            <w:r>
              <w:rPr>
                <w:lang w:val="uk-UA" w:eastAsia="ru-RU"/>
              </w:rPr>
              <w:t>Розробка змін в техноло</w:t>
            </w:r>
            <w:r>
              <w:rPr>
                <w:lang w:val="uk-UA" w:eastAsia="ru-RU"/>
              </w:rPr>
              <w:softHyphen/>
              <w:t>гічні про</w:t>
            </w:r>
            <w:r>
              <w:rPr>
                <w:lang w:val="uk-UA" w:eastAsia="ru-RU"/>
              </w:rPr>
              <w:softHyphen/>
              <w:t>цеси</w:t>
            </w: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jc w:val="center"/>
              <w:rPr>
                <w:lang w:val="uk-UA" w:eastAsia="ru-RU"/>
              </w:rPr>
            </w:pPr>
          </w:p>
          <w:p w:rsidR="003C3ECF" w:rsidRDefault="003C3ECF">
            <w:pPr>
              <w:pBdr>
                <w:top w:val="nil"/>
                <w:left w:val="nil"/>
                <w:bottom w:val="nil"/>
                <w:right w:val="nil"/>
                <w:between w:val="nil"/>
              </w:pBdr>
              <w:rPr>
                <w:lang w:val="uk-UA" w:eastAsia="ru-RU"/>
              </w:rPr>
            </w:pP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3C3ECF">
            <w:pPr>
              <w:pBdr>
                <w:top w:val="nil"/>
                <w:left w:val="nil"/>
                <w:bottom w:val="nil"/>
                <w:right w:val="nil"/>
                <w:between w:val="nil"/>
              </w:pBdr>
              <w:jc w:val="both"/>
              <w:rPr>
                <w:sz w:val="28"/>
                <w:szCs w:val="20"/>
                <w:lang w:val="uk-UA" w:eastAsia="ru-RU"/>
              </w:rPr>
            </w:pP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Оформити зміни в технологіч</w:t>
            </w:r>
            <w:r>
              <w:rPr>
                <w:sz w:val="28"/>
                <w:szCs w:val="20"/>
                <w:lang w:val="uk-UA" w:eastAsia="ru-RU"/>
              </w:rPr>
              <w:softHyphen/>
              <w:t>ній д</w:t>
            </w:r>
            <w:r>
              <w:rPr>
                <w:sz w:val="28"/>
                <w:szCs w:val="20"/>
                <w:lang w:val="uk-UA" w:eastAsia="ru-RU"/>
              </w:rPr>
              <w:t>о</w:t>
            </w:r>
            <w:r>
              <w:rPr>
                <w:sz w:val="28"/>
                <w:szCs w:val="20"/>
                <w:lang w:val="uk-UA" w:eastAsia="ru-RU"/>
              </w:rPr>
              <w:t>кументації при корегу</w:t>
            </w:r>
            <w:r>
              <w:rPr>
                <w:sz w:val="28"/>
                <w:szCs w:val="20"/>
                <w:lang w:val="uk-UA" w:eastAsia="ru-RU"/>
              </w:rPr>
              <w:softHyphen/>
              <w:t>ванні технол</w:t>
            </w:r>
            <w:r>
              <w:rPr>
                <w:sz w:val="28"/>
                <w:szCs w:val="20"/>
                <w:lang w:val="uk-UA" w:eastAsia="ru-RU"/>
              </w:rPr>
              <w:t>о</w:t>
            </w:r>
            <w:r>
              <w:rPr>
                <w:sz w:val="28"/>
                <w:szCs w:val="20"/>
                <w:lang w:val="uk-UA" w:eastAsia="ru-RU"/>
              </w:rPr>
              <w:t>гічного процесу та при зміні режимів вироб</w:t>
            </w:r>
            <w:r>
              <w:rPr>
                <w:sz w:val="28"/>
                <w:szCs w:val="20"/>
                <w:lang w:val="uk-UA" w:eastAsia="ru-RU"/>
              </w:rPr>
              <w:softHyphen/>
              <w:t>ництва, узгодити їх з підрозді</w:t>
            </w:r>
            <w:r>
              <w:rPr>
                <w:sz w:val="28"/>
                <w:szCs w:val="20"/>
                <w:lang w:val="uk-UA" w:eastAsia="ru-RU"/>
              </w:rPr>
              <w:softHyphen/>
              <w:t>лами підприємства, оформити пов</w:t>
            </w:r>
            <w:r>
              <w:rPr>
                <w:sz w:val="28"/>
                <w:szCs w:val="20"/>
                <w:lang w:val="uk-UA" w:eastAsia="ru-RU"/>
              </w:rPr>
              <w:t>і</w:t>
            </w:r>
            <w:r>
              <w:rPr>
                <w:sz w:val="28"/>
                <w:szCs w:val="20"/>
                <w:lang w:val="uk-UA" w:eastAsia="ru-RU"/>
              </w:rPr>
              <w:t>домлення про це.</w:t>
            </w:r>
          </w:p>
          <w:p w:rsidR="003C3ECF" w:rsidRDefault="003C3ECF">
            <w:pPr>
              <w:pBdr>
                <w:top w:val="nil"/>
                <w:left w:val="nil"/>
                <w:bottom w:val="nil"/>
                <w:right w:val="nil"/>
                <w:between w:val="nil"/>
              </w:pBdr>
              <w:jc w:val="both"/>
              <w:rPr>
                <w:sz w:val="28"/>
                <w:szCs w:val="20"/>
                <w:lang w:val="uk-UA" w:eastAsia="ru-RU"/>
              </w:rPr>
            </w:pP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Розробити заходи щодо впро</w:t>
            </w:r>
            <w:r>
              <w:rPr>
                <w:sz w:val="28"/>
                <w:szCs w:val="20"/>
                <w:lang w:val="uk-UA" w:eastAsia="ru-RU"/>
              </w:rPr>
              <w:softHyphen/>
              <w:t>вадження нових стандартів, норм</w:t>
            </w:r>
            <w:r>
              <w:rPr>
                <w:sz w:val="28"/>
                <w:szCs w:val="20"/>
                <w:lang w:val="uk-UA" w:eastAsia="ru-RU"/>
              </w:rPr>
              <w:t>а</w:t>
            </w:r>
            <w:r>
              <w:rPr>
                <w:sz w:val="28"/>
                <w:szCs w:val="20"/>
                <w:lang w:val="uk-UA" w:eastAsia="ru-RU"/>
              </w:rPr>
              <w:t>лей, технічних умов.</w:t>
            </w: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Розробляти технологічні плани діл</w:t>
            </w:r>
            <w:r>
              <w:rPr>
                <w:sz w:val="28"/>
                <w:szCs w:val="20"/>
                <w:lang w:val="uk-UA" w:eastAsia="ru-RU"/>
              </w:rPr>
              <w:t>ь</w:t>
            </w:r>
            <w:r>
              <w:rPr>
                <w:sz w:val="28"/>
                <w:szCs w:val="20"/>
                <w:lang w:val="uk-UA" w:eastAsia="ru-RU"/>
              </w:rPr>
              <w:t>ниць цеху, представляти необхідні дані для розроблен</w:t>
            </w:r>
            <w:r>
              <w:rPr>
                <w:sz w:val="28"/>
                <w:szCs w:val="20"/>
                <w:lang w:val="uk-UA" w:eastAsia="ru-RU"/>
              </w:rPr>
              <w:softHyphen/>
              <w:t>ня виробничо-технологічного паспорта підприєм</w:t>
            </w:r>
            <w:r>
              <w:rPr>
                <w:sz w:val="28"/>
                <w:szCs w:val="20"/>
                <w:lang w:val="uk-UA" w:eastAsia="ru-RU"/>
              </w:rPr>
              <w:t>с</w:t>
            </w:r>
            <w:r>
              <w:rPr>
                <w:sz w:val="28"/>
                <w:szCs w:val="20"/>
                <w:lang w:val="uk-UA" w:eastAsia="ru-RU"/>
              </w:rPr>
              <w:t>тва.</w:t>
            </w:r>
          </w:p>
          <w:p w:rsidR="003C3ECF" w:rsidRDefault="003C3ECF">
            <w:pPr>
              <w:pBdr>
                <w:top w:val="nil"/>
                <w:left w:val="nil"/>
                <w:bottom w:val="nil"/>
                <w:right w:val="nil"/>
                <w:between w:val="nil"/>
              </w:pBdr>
              <w:jc w:val="both"/>
              <w:rPr>
                <w:sz w:val="28"/>
                <w:szCs w:val="20"/>
                <w:lang w:val="uk-UA" w:eastAsia="ru-RU"/>
              </w:rPr>
            </w:pPr>
          </w:p>
          <w:p w:rsidR="003C3ECF" w:rsidRDefault="003C3ECF" w:rsidP="00B71ABF">
            <w:pPr>
              <w:pBdr>
                <w:top w:val="nil"/>
                <w:left w:val="nil"/>
                <w:bottom w:val="nil"/>
                <w:right w:val="nil"/>
                <w:between w:val="nil"/>
              </w:pBdr>
              <w:jc w:val="both"/>
              <w:rPr>
                <w:sz w:val="28"/>
                <w:szCs w:val="20"/>
                <w:lang w:val="uk-UA" w:eastAsia="ru-RU"/>
              </w:rPr>
            </w:pPr>
          </w:p>
        </w:tc>
      </w:tr>
      <w:tr w:rsidR="003C3ECF" w:rsidRPr="009D2BC1">
        <w:trPr>
          <w:trHeight w:val="492"/>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r>
              <w:rPr>
                <w:rFonts w:ascii="Times New Roman" w:eastAsia="Calibri" w:hAnsi="Times New Roman"/>
                <w:sz w:val="24"/>
                <w:szCs w:val="24"/>
                <w:lang w:val="uk-UA"/>
              </w:rPr>
              <w:t>2.Пректна</w:t>
            </w: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Bdr>
                <w:top w:val="nil"/>
                <w:left w:val="nil"/>
                <w:bottom w:val="nil"/>
                <w:right w:val="nil"/>
                <w:between w:val="nil"/>
              </w:pBdr>
              <w:jc w:val="center"/>
              <w:rPr>
                <w:sz w:val="28"/>
                <w:szCs w:val="20"/>
                <w:lang w:val="uk-UA" w:eastAsia="ru-RU"/>
              </w:rPr>
            </w:pPr>
            <w:r>
              <w:rPr>
                <w:sz w:val="28"/>
                <w:szCs w:val="20"/>
                <w:lang w:val="uk-UA" w:eastAsia="ru-RU"/>
              </w:rPr>
              <w:lastRenderedPageBreak/>
              <w:t>Розробка конструк</w:t>
            </w:r>
            <w:r>
              <w:rPr>
                <w:sz w:val="28"/>
                <w:szCs w:val="20"/>
                <w:lang w:val="uk-UA" w:eastAsia="ru-RU"/>
              </w:rPr>
              <w:softHyphen/>
              <w:t>цій об</w:t>
            </w:r>
            <w:r>
              <w:rPr>
                <w:sz w:val="28"/>
                <w:szCs w:val="20"/>
                <w:lang w:val="uk-UA" w:eastAsia="ru-RU"/>
              </w:rPr>
              <w:softHyphen/>
              <w:t>ладнання, пристосу</w:t>
            </w:r>
            <w:r>
              <w:rPr>
                <w:sz w:val="28"/>
                <w:szCs w:val="20"/>
                <w:lang w:val="uk-UA" w:eastAsia="ru-RU"/>
              </w:rPr>
              <w:softHyphen/>
              <w:t>вань</w:t>
            </w: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rsidP="00A12E65">
            <w:pPr>
              <w:pStyle w:val="1"/>
              <w:pBdr>
                <w:top w:val="nil"/>
                <w:left w:val="nil"/>
                <w:bottom w:val="nil"/>
                <w:right w:val="nil"/>
                <w:between w:val="nil"/>
              </w:pBdr>
              <w:shd w:val="solid" w:color="FFFFFF" w:fill="auto"/>
              <w:tabs>
                <w:tab w:val="left" w:pos="2694"/>
              </w:tabs>
              <w:jc w:val="right"/>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tc>
        <w:tc>
          <w:tcPr>
            <w:tcW w:w="4697" w:type="dxa"/>
            <w:tcBorders>
              <w:top w:val="single" w:sz="6" w:space="0" w:color="000000"/>
              <w:left w:val="single" w:sz="6" w:space="0" w:color="000000"/>
              <w:bottom w:val="single" w:sz="4" w:space="0" w:color="000000"/>
              <w:right w:val="single" w:sz="6" w:space="0" w:color="000000"/>
              <w:tl2br w:val="nil"/>
              <w:tr2bl w:val="nil"/>
            </w:tcBorders>
            <w:tcMar>
              <w:top w:w="0" w:type="dxa"/>
              <w:left w:w="40" w:type="dxa"/>
              <w:bottom w:w="0" w:type="dxa"/>
              <w:right w:w="40" w:type="dxa"/>
            </w:tcMar>
          </w:tcPr>
          <w:p w:rsidR="003C3ECF" w:rsidRDefault="00537AC8">
            <w:pPr>
              <w:pStyle w:val="2"/>
              <w:spacing w:after="0" w:line="240" w:lineRule="auto"/>
              <w:rPr>
                <w:rFonts w:eastAsia="Times New Roman"/>
                <w:szCs w:val="20"/>
                <w:lang w:eastAsia="ru-RU"/>
              </w:rPr>
            </w:pPr>
            <w:r>
              <w:rPr>
                <w:rFonts w:eastAsia="Times New Roman"/>
                <w:szCs w:val="20"/>
                <w:lang w:eastAsia="ru-RU"/>
              </w:rPr>
              <w:lastRenderedPageBreak/>
              <w:t>На основі забезпечення вимог техн</w:t>
            </w:r>
            <w:r>
              <w:rPr>
                <w:rFonts w:eastAsia="Times New Roman"/>
                <w:szCs w:val="20"/>
                <w:lang w:eastAsia="ru-RU"/>
              </w:rPr>
              <w:t>о</w:t>
            </w:r>
            <w:r>
              <w:rPr>
                <w:rFonts w:eastAsia="Times New Roman"/>
                <w:szCs w:val="20"/>
                <w:lang w:eastAsia="ru-RU"/>
              </w:rPr>
              <w:t>логічного процесу та аналізу типових конструкцій скласти технічне завда</w:t>
            </w:r>
            <w:r>
              <w:rPr>
                <w:rFonts w:eastAsia="Times New Roman"/>
                <w:szCs w:val="20"/>
                <w:lang w:eastAsia="ru-RU"/>
              </w:rPr>
              <w:t>н</w:t>
            </w:r>
            <w:r>
              <w:rPr>
                <w:rFonts w:eastAsia="Times New Roman"/>
                <w:szCs w:val="20"/>
                <w:lang w:eastAsia="ru-RU"/>
              </w:rPr>
              <w:t>ня на проектування обладнання, при</w:t>
            </w:r>
            <w:r>
              <w:rPr>
                <w:rFonts w:eastAsia="Times New Roman"/>
                <w:szCs w:val="20"/>
                <w:lang w:eastAsia="ru-RU"/>
              </w:rPr>
              <w:t>с</w:t>
            </w:r>
            <w:r>
              <w:rPr>
                <w:rFonts w:eastAsia="Times New Roman"/>
                <w:szCs w:val="20"/>
                <w:lang w:eastAsia="ru-RU"/>
              </w:rPr>
              <w:t>тосування, пристрою, спеціального інструмента.</w:t>
            </w:r>
          </w:p>
          <w:p w:rsidR="003C3ECF" w:rsidRDefault="003C3ECF">
            <w:pPr>
              <w:pBdr>
                <w:top w:val="nil"/>
                <w:left w:val="nil"/>
                <w:bottom w:val="nil"/>
                <w:right w:val="nil"/>
                <w:between w:val="nil"/>
              </w:pBdr>
              <w:jc w:val="both"/>
              <w:rPr>
                <w:sz w:val="28"/>
                <w:szCs w:val="20"/>
                <w:lang w:val="uk-UA" w:eastAsia="ru-RU"/>
              </w:rPr>
            </w:pP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Під керівництвом більш квалі</w:t>
            </w:r>
            <w:r>
              <w:rPr>
                <w:sz w:val="28"/>
                <w:szCs w:val="20"/>
                <w:lang w:val="uk-UA" w:eastAsia="ru-RU"/>
              </w:rPr>
              <w:softHyphen/>
              <w:t>фікованого спеціаліста розро</w:t>
            </w:r>
            <w:r>
              <w:rPr>
                <w:sz w:val="28"/>
                <w:szCs w:val="20"/>
                <w:lang w:val="uk-UA" w:eastAsia="ru-RU"/>
              </w:rPr>
              <w:softHyphen/>
              <w:t xml:space="preserve">бити конструкцію обладнання (пристрою, </w:t>
            </w:r>
            <w:r>
              <w:rPr>
                <w:sz w:val="28"/>
                <w:szCs w:val="20"/>
                <w:lang w:val="uk-UA" w:eastAsia="ru-RU"/>
              </w:rPr>
              <w:lastRenderedPageBreak/>
              <w:t>спеціального інст</w:t>
            </w:r>
            <w:r>
              <w:rPr>
                <w:sz w:val="28"/>
                <w:szCs w:val="20"/>
                <w:lang w:val="uk-UA" w:eastAsia="ru-RU"/>
              </w:rPr>
              <w:softHyphen/>
              <w:t>румента тощо) сер</w:t>
            </w:r>
            <w:r>
              <w:rPr>
                <w:sz w:val="28"/>
                <w:szCs w:val="20"/>
                <w:lang w:val="uk-UA" w:eastAsia="ru-RU"/>
              </w:rPr>
              <w:t>е</w:t>
            </w:r>
            <w:r>
              <w:rPr>
                <w:sz w:val="28"/>
                <w:szCs w:val="20"/>
                <w:lang w:val="uk-UA" w:eastAsia="ru-RU"/>
              </w:rPr>
              <w:t>дньої складності, забезпечивши від</w:t>
            </w:r>
            <w:r>
              <w:rPr>
                <w:sz w:val="28"/>
                <w:szCs w:val="20"/>
                <w:lang w:val="uk-UA" w:eastAsia="ru-RU"/>
              </w:rPr>
              <w:softHyphen/>
              <w:t>повідальність її технічному завданню, діючим стандартам, нормам техніки безпеки.</w:t>
            </w:r>
          </w:p>
          <w:p w:rsidR="003C3ECF" w:rsidRDefault="003C3ECF">
            <w:pPr>
              <w:pBdr>
                <w:top w:val="nil"/>
                <w:left w:val="nil"/>
                <w:bottom w:val="nil"/>
                <w:right w:val="nil"/>
                <w:between w:val="nil"/>
              </w:pBdr>
              <w:jc w:val="both"/>
              <w:rPr>
                <w:sz w:val="28"/>
                <w:szCs w:val="20"/>
                <w:lang w:val="uk-UA" w:eastAsia="ru-RU"/>
              </w:rPr>
            </w:pP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Виконати ескізи складальних одиниць та деталей із змінами масштабу та в</w:t>
            </w:r>
            <w:r>
              <w:rPr>
                <w:sz w:val="28"/>
                <w:szCs w:val="20"/>
                <w:lang w:val="uk-UA" w:eastAsia="ru-RU"/>
              </w:rPr>
              <w:t>и</w:t>
            </w:r>
            <w:r>
              <w:rPr>
                <w:sz w:val="28"/>
                <w:szCs w:val="20"/>
                <w:lang w:val="uk-UA" w:eastAsia="ru-RU"/>
              </w:rPr>
              <w:t>значенням не</w:t>
            </w:r>
            <w:r>
              <w:rPr>
                <w:sz w:val="28"/>
                <w:szCs w:val="20"/>
                <w:lang w:val="uk-UA" w:eastAsia="ru-RU"/>
              </w:rPr>
              <w:softHyphen/>
              <w:t>обхідних параметрів. Викона</w:t>
            </w:r>
            <w:r>
              <w:rPr>
                <w:sz w:val="28"/>
                <w:szCs w:val="20"/>
                <w:lang w:val="uk-UA" w:eastAsia="ru-RU"/>
              </w:rPr>
              <w:softHyphen/>
              <w:t>ти робочі креслення деталей, зварних з’єднань, складальних од</w:t>
            </w:r>
            <w:r>
              <w:rPr>
                <w:sz w:val="28"/>
                <w:szCs w:val="20"/>
                <w:lang w:val="uk-UA" w:eastAsia="ru-RU"/>
              </w:rPr>
              <w:t>и</w:t>
            </w:r>
            <w:r>
              <w:rPr>
                <w:sz w:val="28"/>
                <w:szCs w:val="20"/>
                <w:lang w:val="uk-UA" w:eastAsia="ru-RU"/>
              </w:rPr>
              <w:t>ниць. Виконати необхідні технічні розрахунки.</w:t>
            </w:r>
          </w:p>
          <w:p w:rsidR="003C3ECF" w:rsidRDefault="00537AC8">
            <w:pPr>
              <w:pBdr>
                <w:top w:val="nil"/>
                <w:left w:val="nil"/>
                <w:bottom w:val="nil"/>
                <w:right w:val="nil"/>
                <w:between w:val="nil"/>
              </w:pBdr>
              <w:jc w:val="both"/>
              <w:rPr>
                <w:sz w:val="28"/>
                <w:szCs w:val="20"/>
                <w:lang w:val="uk-UA" w:eastAsia="ru-RU"/>
              </w:rPr>
            </w:pPr>
            <w:r w:rsidRPr="00986405">
              <w:rPr>
                <w:sz w:val="28"/>
                <w:szCs w:val="20"/>
                <w:lang w:val="uk-UA" w:eastAsia="ru-RU"/>
              </w:rPr>
              <w:t>Вивчати та аналізувати конст</w:t>
            </w:r>
            <w:r w:rsidRPr="00986405">
              <w:rPr>
                <w:sz w:val="28"/>
                <w:szCs w:val="20"/>
                <w:lang w:val="uk-UA" w:eastAsia="ru-RU"/>
              </w:rPr>
              <w:softHyphen/>
              <w:t>рукторську документацію, що</w:t>
            </w:r>
            <w:r>
              <w:rPr>
                <w:sz w:val="28"/>
                <w:szCs w:val="20"/>
                <w:lang w:val="uk-UA" w:eastAsia="ru-RU"/>
              </w:rPr>
              <w:t xml:space="preserve"> надх</w:t>
            </w:r>
            <w:r>
              <w:rPr>
                <w:sz w:val="28"/>
                <w:szCs w:val="20"/>
                <w:lang w:val="uk-UA" w:eastAsia="ru-RU"/>
              </w:rPr>
              <w:t>о</w:t>
            </w:r>
            <w:r>
              <w:rPr>
                <w:sz w:val="28"/>
                <w:szCs w:val="20"/>
                <w:lang w:val="uk-UA" w:eastAsia="ru-RU"/>
              </w:rPr>
              <w:t>дить від інших підприємств та орган</w:t>
            </w:r>
            <w:r>
              <w:rPr>
                <w:sz w:val="28"/>
                <w:szCs w:val="20"/>
                <w:lang w:val="uk-UA" w:eastAsia="ru-RU"/>
              </w:rPr>
              <w:t>і</w:t>
            </w:r>
            <w:r>
              <w:rPr>
                <w:sz w:val="28"/>
                <w:szCs w:val="20"/>
                <w:lang w:val="uk-UA" w:eastAsia="ru-RU"/>
              </w:rPr>
              <w:t>зацій, з метою їх використання при проекту</w:t>
            </w:r>
            <w:r>
              <w:rPr>
                <w:sz w:val="28"/>
                <w:szCs w:val="20"/>
                <w:lang w:val="uk-UA" w:eastAsia="ru-RU"/>
              </w:rPr>
              <w:softHyphen/>
              <w:t>ванні та конструюванні, аналі</w:t>
            </w:r>
            <w:r>
              <w:rPr>
                <w:sz w:val="28"/>
                <w:szCs w:val="20"/>
                <w:lang w:val="uk-UA" w:eastAsia="ru-RU"/>
              </w:rPr>
              <w:softHyphen/>
              <w:t>зувати найновіші науково-тех</w:t>
            </w:r>
            <w:r>
              <w:rPr>
                <w:sz w:val="28"/>
                <w:szCs w:val="20"/>
                <w:lang w:val="uk-UA" w:eastAsia="ru-RU"/>
              </w:rPr>
              <w:softHyphen/>
              <w:t>нічні розробки з метою впро</w:t>
            </w:r>
            <w:r>
              <w:rPr>
                <w:sz w:val="28"/>
                <w:szCs w:val="20"/>
                <w:lang w:val="uk-UA" w:eastAsia="ru-RU"/>
              </w:rPr>
              <w:softHyphen/>
              <w:t>вадження ек</w:t>
            </w:r>
            <w:r>
              <w:rPr>
                <w:sz w:val="28"/>
                <w:szCs w:val="20"/>
                <w:lang w:val="uk-UA" w:eastAsia="ru-RU"/>
              </w:rPr>
              <w:t>о</w:t>
            </w:r>
            <w:r>
              <w:rPr>
                <w:sz w:val="28"/>
                <w:szCs w:val="20"/>
                <w:lang w:val="uk-UA" w:eastAsia="ru-RU"/>
              </w:rPr>
              <w:t>логічно чистих технологій, існуючих у світі</w:t>
            </w:r>
          </w:p>
          <w:p w:rsidR="003C3ECF" w:rsidRDefault="003C3ECF">
            <w:pPr>
              <w:pBdr>
                <w:top w:val="nil"/>
                <w:left w:val="nil"/>
                <w:bottom w:val="nil"/>
                <w:right w:val="nil"/>
                <w:between w:val="nil"/>
              </w:pBdr>
              <w:rPr>
                <w:sz w:val="28"/>
                <w:szCs w:val="20"/>
                <w:lang w:val="uk-UA" w:eastAsia="ru-RU"/>
              </w:rPr>
            </w:pPr>
          </w:p>
        </w:tc>
      </w:tr>
      <w:tr w:rsidR="003C3ECF">
        <w:trPr>
          <w:trHeight w:val="478"/>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AD4B9F">
            <w:pPr>
              <w:pBdr>
                <w:top w:val="nil"/>
                <w:left w:val="nil"/>
                <w:bottom w:val="nil"/>
                <w:right w:val="nil"/>
                <w:between w:val="nil"/>
              </w:pBdr>
              <w:jc w:val="center"/>
              <w:rPr>
                <w:sz w:val="28"/>
                <w:szCs w:val="20"/>
                <w:lang w:val="uk-UA" w:eastAsia="ru-RU"/>
              </w:rPr>
            </w:pPr>
            <w:r>
              <w:rPr>
                <w:sz w:val="28"/>
                <w:szCs w:val="20"/>
                <w:lang w:val="uk-UA" w:eastAsia="ru-RU"/>
              </w:rPr>
              <w:lastRenderedPageBreak/>
              <w:t>3</w:t>
            </w:r>
            <w:r w:rsidR="00537AC8">
              <w:rPr>
                <w:sz w:val="28"/>
                <w:szCs w:val="20"/>
                <w:lang w:val="uk-UA" w:eastAsia="ru-RU"/>
              </w:rPr>
              <w:t>. Навчаль</w:t>
            </w:r>
            <w:r w:rsidR="00537AC8">
              <w:rPr>
                <w:sz w:val="28"/>
                <w:szCs w:val="20"/>
                <w:lang w:val="uk-UA" w:eastAsia="ru-RU"/>
              </w:rPr>
              <w:softHyphen/>
              <w:t>но-вихов</w:t>
            </w:r>
            <w:r w:rsidR="00537AC8">
              <w:rPr>
                <w:sz w:val="28"/>
                <w:szCs w:val="20"/>
                <w:lang w:val="uk-UA" w:eastAsia="ru-RU"/>
              </w:rPr>
              <w:softHyphen/>
              <w:t>на</w:t>
            </w: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Bdr>
                <w:top w:val="nil"/>
                <w:left w:val="nil"/>
                <w:bottom w:val="nil"/>
                <w:right w:val="nil"/>
                <w:between w:val="nil"/>
              </w:pBdr>
              <w:jc w:val="center"/>
              <w:rPr>
                <w:sz w:val="28"/>
                <w:szCs w:val="20"/>
                <w:lang w:val="uk-UA" w:eastAsia="ru-RU"/>
              </w:rPr>
            </w:pPr>
            <w:r>
              <w:rPr>
                <w:sz w:val="28"/>
                <w:szCs w:val="20"/>
                <w:lang w:val="uk-UA" w:eastAsia="ru-RU"/>
              </w:rPr>
              <w:t>Підви</w:t>
            </w:r>
            <w:r>
              <w:rPr>
                <w:sz w:val="28"/>
                <w:szCs w:val="20"/>
                <w:lang w:val="uk-UA" w:eastAsia="ru-RU"/>
              </w:rPr>
              <w:softHyphen/>
              <w:t>щення кваліфі</w:t>
            </w:r>
            <w:r>
              <w:rPr>
                <w:sz w:val="28"/>
                <w:szCs w:val="20"/>
                <w:lang w:val="uk-UA" w:eastAsia="ru-RU"/>
              </w:rPr>
              <w:softHyphen/>
              <w:t>кації</w:t>
            </w: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Style w:val="2"/>
              <w:spacing w:after="0" w:line="240" w:lineRule="auto"/>
              <w:rPr>
                <w:rFonts w:eastAsia="Times New Roman"/>
                <w:szCs w:val="20"/>
                <w:lang w:eastAsia="ru-RU"/>
              </w:rPr>
            </w:pPr>
            <w:r>
              <w:rPr>
                <w:rFonts w:eastAsia="Times New Roman"/>
                <w:szCs w:val="20"/>
                <w:lang w:eastAsia="ru-RU"/>
              </w:rPr>
              <w:t>Підвищувати свою кваліфіка</w:t>
            </w:r>
            <w:r>
              <w:rPr>
                <w:rFonts w:eastAsia="Times New Roman"/>
                <w:szCs w:val="20"/>
                <w:lang w:eastAsia="ru-RU"/>
              </w:rPr>
              <w:softHyphen/>
              <w:t>цію ч</w:t>
            </w:r>
            <w:r>
              <w:rPr>
                <w:rFonts w:eastAsia="Times New Roman"/>
                <w:szCs w:val="20"/>
                <w:lang w:eastAsia="ru-RU"/>
              </w:rPr>
              <w:t>е</w:t>
            </w:r>
            <w:r>
              <w:rPr>
                <w:rFonts w:eastAsia="Times New Roman"/>
                <w:szCs w:val="20"/>
                <w:lang w:eastAsia="ru-RU"/>
              </w:rPr>
              <w:t>рез використання пере</w:t>
            </w:r>
            <w:r>
              <w:rPr>
                <w:rFonts w:eastAsia="Times New Roman"/>
                <w:szCs w:val="20"/>
                <w:lang w:eastAsia="ru-RU"/>
              </w:rPr>
              <w:softHyphen/>
              <w:t>дових методів та прийомів діагностування.</w:t>
            </w: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Весь час удосконалювати свої знання та розширювати свій виробничий досвід при діаг</w:t>
            </w:r>
            <w:r>
              <w:rPr>
                <w:sz w:val="28"/>
                <w:szCs w:val="20"/>
                <w:lang w:val="uk-UA" w:eastAsia="ru-RU"/>
              </w:rPr>
              <w:softHyphen/>
              <w:t>ностиці автомобілів при їх прийманні на технічне обслу</w:t>
            </w:r>
            <w:r>
              <w:rPr>
                <w:sz w:val="28"/>
                <w:szCs w:val="20"/>
                <w:lang w:val="uk-UA" w:eastAsia="ru-RU"/>
              </w:rPr>
              <w:softHyphen/>
              <w:t>говування та ремонт.</w:t>
            </w:r>
          </w:p>
          <w:p w:rsidR="003C3ECF" w:rsidRDefault="003C3ECF" w:rsidP="00F83792">
            <w:pPr>
              <w:pBdr>
                <w:top w:val="nil"/>
                <w:left w:val="nil"/>
                <w:bottom w:val="nil"/>
                <w:right w:val="nil"/>
                <w:between w:val="nil"/>
              </w:pBdr>
              <w:jc w:val="both"/>
              <w:rPr>
                <w:sz w:val="28"/>
                <w:szCs w:val="20"/>
                <w:lang w:val="uk-UA" w:eastAsia="ru-RU"/>
              </w:rPr>
            </w:pPr>
          </w:p>
        </w:tc>
      </w:tr>
      <w:tr w:rsidR="003C3ECF" w:rsidRPr="009D2BC1">
        <w:trPr>
          <w:trHeight w:val="478"/>
        </w:trPr>
        <w:tc>
          <w:tcPr>
            <w:tcW w:w="1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AD4B9F">
            <w:pPr>
              <w:pStyle w:val="1"/>
              <w:pBdr>
                <w:top w:val="nil"/>
                <w:left w:val="nil"/>
                <w:bottom w:val="nil"/>
                <w:right w:val="nil"/>
                <w:between w:val="nil"/>
              </w:pBdr>
              <w:shd w:val="solid" w:color="FFFFFF" w:fill="auto"/>
              <w:tabs>
                <w:tab w:val="left" w:pos="2694"/>
              </w:tabs>
              <w:rPr>
                <w:rFonts w:ascii="Times New Roman" w:hAnsi="Times New Roman"/>
                <w:sz w:val="28"/>
                <w:lang w:val="uk-UA" w:eastAsia="ru-RU"/>
              </w:rPr>
            </w:pPr>
            <w:r>
              <w:rPr>
                <w:rFonts w:ascii="Times New Roman" w:eastAsia="Calibri" w:hAnsi="Times New Roman"/>
                <w:sz w:val="24"/>
                <w:szCs w:val="24"/>
                <w:lang w:val="uk-UA"/>
              </w:rPr>
              <w:lastRenderedPageBreak/>
              <w:t>4</w:t>
            </w:r>
            <w:r w:rsidR="00537AC8">
              <w:rPr>
                <w:rFonts w:ascii="Times New Roman" w:eastAsia="Calibri" w:hAnsi="Times New Roman"/>
                <w:sz w:val="24"/>
                <w:szCs w:val="24"/>
                <w:lang w:val="uk-UA"/>
              </w:rPr>
              <w:t>.</w:t>
            </w:r>
            <w:r w:rsidR="00537AC8">
              <w:rPr>
                <w:rFonts w:ascii="Times New Roman" w:hAnsi="Times New Roman"/>
                <w:sz w:val="28"/>
                <w:lang w:val="uk-UA" w:eastAsia="ru-RU"/>
              </w:rPr>
              <w:t>Конт</w:t>
            </w:r>
            <w:r w:rsidR="00537AC8">
              <w:rPr>
                <w:rFonts w:ascii="Times New Roman" w:hAnsi="Times New Roman"/>
                <w:sz w:val="28"/>
                <w:lang w:val="uk-UA" w:eastAsia="ru-RU"/>
              </w:rPr>
              <w:softHyphen/>
              <w:t>рольна</w:t>
            </w: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tc>
        <w:tc>
          <w:tcPr>
            <w:tcW w:w="340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Bdr>
                <w:top w:val="nil"/>
                <w:left w:val="nil"/>
                <w:bottom w:val="nil"/>
                <w:right w:val="nil"/>
                <w:between w:val="nil"/>
              </w:pBdr>
              <w:jc w:val="center"/>
              <w:rPr>
                <w:sz w:val="28"/>
                <w:szCs w:val="20"/>
                <w:lang w:val="uk-UA" w:eastAsia="ru-RU"/>
              </w:rPr>
            </w:pPr>
            <w:r>
              <w:rPr>
                <w:sz w:val="28"/>
                <w:szCs w:val="20"/>
                <w:lang w:val="uk-UA" w:eastAsia="ru-RU"/>
              </w:rPr>
              <w:t>Контроль за дотри</w:t>
            </w:r>
            <w:r>
              <w:rPr>
                <w:sz w:val="28"/>
                <w:szCs w:val="20"/>
                <w:lang w:val="uk-UA" w:eastAsia="ru-RU"/>
              </w:rPr>
              <w:softHyphen/>
              <w:t>манням установ</w:t>
            </w:r>
            <w:r>
              <w:rPr>
                <w:sz w:val="28"/>
                <w:szCs w:val="20"/>
                <w:lang w:val="uk-UA" w:eastAsia="ru-RU"/>
              </w:rPr>
              <w:softHyphen/>
              <w:t>леної тех</w:t>
            </w:r>
            <w:r>
              <w:rPr>
                <w:sz w:val="28"/>
                <w:szCs w:val="20"/>
                <w:lang w:val="uk-UA" w:eastAsia="ru-RU"/>
              </w:rPr>
              <w:softHyphen/>
              <w:t>нології вироб</w:t>
            </w:r>
            <w:r>
              <w:rPr>
                <w:sz w:val="28"/>
                <w:szCs w:val="20"/>
                <w:lang w:val="uk-UA" w:eastAsia="ru-RU"/>
              </w:rPr>
              <w:softHyphen/>
              <w:t>ництва</w:t>
            </w: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Bdr>
                <w:top w:val="nil"/>
                <w:left w:val="nil"/>
                <w:bottom w:val="nil"/>
                <w:right w:val="nil"/>
                <w:between w:val="nil"/>
              </w:pBdr>
              <w:jc w:val="center"/>
              <w:rPr>
                <w:sz w:val="28"/>
                <w:szCs w:val="20"/>
                <w:lang w:val="uk-UA" w:eastAsia="ru-RU"/>
              </w:rPr>
            </w:pPr>
          </w:p>
          <w:p w:rsidR="003C3ECF" w:rsidRDefault="003C3ECF">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p w:rsidR="003C3ECF" w:rsidRDefault="003C3ECF" w:rsidP="008529A0">
            <w:pPr>
              <w:pStyle w:val="1"/>
              <w:pBdr>
                <w:top w:val="nil"/>
                <w:left w:val="nil"/>
                <w:bottom w:val="nil"/>
                <w:right w:val="nil"/>
                <w:between w:val="nil"/>
              </w:pBdr>
              <w:shd w:val="solid" w:color="FFFFFF" w:fill="auto"/>
              <w:tabs>
                <w:tab w:val="left" w:pos="2694"/>
              </w:tabs>
              <w:rPr>
                <w:rFonts w:ascii="Times New Roman" w:eastAsia="Calibri" w:hAnsi="Times New Roman"/>
                <w:sz w:val="24"/>
                <w:szCs w:val="24"/>
                <w:lang w:val="uk-UA"/>
              </w:rPr>
            </w:pPr>
          </w:p>
          <w:p w:rsidR="003C3ECF" w:rsidRDefault="003C3ECF">
            <w:pPr>
              <w:pStyle w:val="1"/>
              <w:pBdr>
                <w:top w:val="nil"/>
                <w:left w:val="nil"/>
                <w:bottom w:val="nil"/>
                <w:right w:val="nil"/>
                <w:between w:val="nil"/>
              </w:pBdr>
              <w:shd w:val="solid" w:color="FFFFFF" w:fill="auto"/>
              <w:tabs>
                <w:tab w:val="left" w:pos="2694"/>
              </w:tabs>
              <w:jc w:val="center"/>
              <w:rPr>
                <w:rFonts w:ascii="Times New Roman" w:eastAsia="Calibri" w:hAnsi="Times New Roman"/>
                <w:sz w:val="24"/>
                <w:szCs w:val="24"/>
                <w:lang w:val="uk-UA"/>
              </w:rPr>
            </w:pPr>
          </w:p>
        </w:tc>
        <w:tc>
          <w:tcPr>
            <w:tcW w:w="4697"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Style w:val="1"/>
              <w:pBdr>
                <w:top w:val="nil"/>
                <w:left w:val="nil"/>
                <w:bottom w:val="nil"/>
                <w:right w:val="nil"/>
                <w:between w:val="nil"/>
              </w:pBdr>
              <w:shd w:val="solid" w:color="FFFFFF" w:fill="auto"/>
              <w:tabs>
                <w:tab w:val="left" w:pos="2694"/>
              </w:tabs>
              <w:jc w:val="both"/>
              <w:rPr>
                <w:rFonts w:ascii="Times New Roman" w:hAnsi="Times New Roman"/>
                <w:sz w:val="28"/>
                <w:lang w:val="uk-UA" w:eastAsia="ru-RU"/>
              </w:rPr>
            </w:pPr>
            <w:r>
              <w:rPr>
                <w:rFonts w:ascii="Times New Roman" w:hAnsi="Times New Roman"/>
                <w:sz w:val="28"/>
                <w:lang w:val="uk-UA" w:eastAsia="ru-RU"/>
              </w:rPr>
              <w:t>Щоденна організація роботи контр</w:t>
            </w:r>
            <w:r>
              <w:rPr>
                <w:rFonts w:ascii="Times New Roman" w:hAnsi="Times New Roman"/>
                <w:sz w:val="28"/>
                <w:lang w:val="uk-UA" w:eastAsia="ru-RU"/>
              </w:rPr>
              <w:t>о</w:t>
            </w:r>
            <w:r>
              <w:rPr>
                <w:rFonts w:ascii="Times New Roman" w:hAnsi="Times New Roman"/>
                <w:sz w:val="28"/>
                <w:lang w:val="uk-UA" w:eastAsia="ru-RU"/>
              </w:rPr>
              <w:t>лерів, оперативний вплив на роботу, оперативний контроль якості робіт, визна</w:t>
            </w:r>
            <w:r>
              <w:rPr>
                <w:rFonts w:ascii="Times New Roman" w:hAnsi="Times New Roman"/>
                <w:sz w:val="28"/>
                <w:lang w:val="uk-UA" w:eastAsia="ru-RU"/>
              </w:rPr>
              <w:softHyphen/>
              <w:t>чення причин браку в роботі, розробка та впровадження за</w:t>
            </w:r>
            <w:r>
              <w:rPr>
                <w:rFonts w:ascii="Times New Roman" w:hAnsi="Times New Roman"/>
                <w:sz w:val="28"/>
                <w:lang w:val="uk-UA" w:eastAsia="ru-RU"/>
              </w:rPr>
              <w:softHyphen/>
              <w:t>ходів щодо усунення причин виникнення браку.</w:t>
            </w: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На основі затвердженої норма</w:t>
            </w:r>
            <w:r>
              <w:rPr>
                <w:sz w:val="28"/>
                <w:szCs w:val="20"/>
                <w:lang w:val="uk-UA" w:eastAsia="ru-RU"/>
              </w:rPr>
              <w:softHyphen/>
              <w:t>тивно-технічної документації підприємства здійснювати контроль за дотрима</w:t>
            </w:r>
            <w:r>
              <w:rPr>
                <w:sz w:val="28"/>
                <w:szCs w:val="20"/>
                <w:lang w:val="uk-UA" w:eastAsia="ru-RU"/>
              </w:rPr>
              <w:t>н</w:t>
            </w:r>
            <w:r>
              <w:rPr>
                <w:sz w:val="28"/>
                <w:szCs w:val="20"/>
                <w:lang w:val="uk-UA" w:eastAsia="ru-RU"/>
              </w:rPr>
              <w:t>ням тех</w:t>
            </w:r>
            <w:r>
              <w:rPr>
                <w:sz w:val="28"/>
                <w:szCs w:val="20"/>
                <w:lang w:val="uk-UA" w:eastAsia="ru-RU"/>
              </w:rPr>
              <w:softHyphen/>
              <w:t>нологічної документації на виробничій дільниці.</w:t>
            </w: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На основі вимог до організації те</w:t>
            </w:r>
            <w:r>
              <w:rPr>
                <w:sz w:val="28"/>
                <w:szCs w:val="20"/>
                <w:lang w:val="uk-UA" w:eastAsia="ru-RU"/>
              </w:rPr>
              <w:t>х</w:t>
            </w:r>
            <w:r>
              <w:rPr>
                <w:sz w:val="28"/>
                <w:szCs w:val="20"/>
                <w:lang w:val="uk-UA" w:eastAsia="ru-RU"/>
              </w:rPr>
              <w:t>нологічного процесу конт</w:t>
            </w:r>
            <w:r>
              <w:rPr>
                <w:sz w:val="28"/>
                <w:szCs w:val="20"/>
                <w:lang w:val="uk-UA" w:eastAsia="ru-RU"/>
              </w:rPr>
              <w:softHyphen/>
              <w:t>ролювати забезпеченість тех</w:t>
            </w:r>
            <w:r>
              <w:rPr>
                <w:sz w:val="28"/>
                <w:szCs w:val="20"/>
                <w:lang w:val="uk-UA" w:eastAsia="ru-RU"/>
              </w:rPr>
              <w:softHyphen/>
              <w:t>нологічного пр</w:t>
            </w:r>
            <w:r>
              <w:rPr>
                <w:sz w:val="28"/>
                <w:szCs w:val="20"/>
                <w:lang w:val="uk-UA" w:eastAsia="ru-RU"/>
              </w:rPr>
              <w:t>о</w:t>
            </w:r>
            <w:r>
              <w:rPr>
                <w:sz w:val="28"/>
                <w:szCs w:val="20"/>
                <w:lang w:val="uk-UA" w:eastAsia="ru-RU"/>
              </w:rPr>
              <w:t>цесу основни</w:t>
            </w:r>
            <w:r>
              <w:rPr>
                <w:sz w:val="28"/>
                <w:szCs w:val="20"/>
                <w:lang w:val="uk-UA" w:eastAsia="ru-RU"/>
              </w:rPr>
              <w:softHyphen/>
              <w:t>ми та допоміжними м</w:t>
            </w:r>
            <w:r>
              <w:rPr>
                <w:sz w:val="28"/>
                <w:szCs w:val="20"/>
                <w:lang w:val="uk-UA" w:eastAsia="ru-RU"/>
              </w:rPr>
              <w:t>а</w:t>
            </w:r>
            <w:r>
              <w:rPr>
                <w:sz w:val="28"/>
                <w:szCs w:val="20"/>
                <w:lang w:val="uk-UA" w:eastAsia="ru-RU"/>
              </w:rPr>
              <w:t>теріала</w:t>
            </w:r>
            <w:r>
              <w:rPr>
                <w:sz w:val="28"/>
                <w:szCs w:val="20"/>
                <w:lang w:val="uk-UA" w:eastAsia="ru-RU"/>
              </w:rPr>
              <w:softHyphen/>
              <w:t>ми на виробничій дільниці.</w:t>
            </w: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На основі діючої технологічної д</w:t>
            </w:r>
            <w:r>
              <w:rPr>
                <w:sz w:val="28"/>
                <w:szCs w:val="20"/>
                <w:lang w:val="uk-UA" w:eastAsia="ru-RU"/>
              </w:rPr>
              <w:t>о</w:t>
            </w:r>
            <w:r>
              <w:rPr>
                <w:sz w:val="28"/>
                <w:szCs w:val="20"/>
                <w:lang w:val="uk-UA" w:eastAsia="ru-RU"/>
              </w:rPr>
              <w:t>кументації забезпечити до</w:t>
            </w:r>
            <w:r>
              <w:rPr>
                <w:sz w:val="28"/>
                <w:szCs w:val="20"/>
                <w:lang w:val="uk-UA" w:eastAsia="ru-RU"/>
              </w:rPr>
              <w:softHyphen/>
              <w:t>тримання технології на ви</w:t>
            </w:r>
            <w:r>
              <w:rPr>
                <w:sz w:val="28"/>
                <w:szCs w:val="20"/>
                <w:lang w:val="uk-UA" w:eastAsia="ru-RU"/>
              </w:rPr>
              <w:softHyphen/>
              <w:t>робничій дільниці.</w:t>
            </w:r>
          </w:p>
          <w:p w:rsidR="003C3ECF" w:rsidRDefault="00537AC8">
            <w:pPr>
              <w:pStyle w:val="2"/>
              <w:spacing w:after="0" w:line="240" w:lineRule="auto"/>
              <w:rPr>
                <w:rFonts w:eastAsia="Times New Roman"/>
                <w:szCs w:val="20"/>
                <w:lang w:eastAsia="ru-RU"/>
              </w:rPr>
            </w:pPr>
            <w:r>
              <w:rPr>
                <w:rFonts w:eastAsia="Times New Roman"/>
                <w:szCs w:val="20"/>
                <w:lang w:eastAsia="ru-RU"/>
              </w:rPr>
              <w:t>гідно з трудовим законо</w:t>
            </w:r>
            <w:r>
              <w:rPr>
                <w:rFonts w:eastAsia="Times New Roman"/>
                <w:szCs w:val="20"/>
                <w:lang w:eastAsia="ru-RU"/>
              </w:rPr>
              <w:softHyphen/>
              <w:t>давством, затвердженим режи</w:t>
            </w:r>
            <w:r>
              <w:rPr>
                <w:rFonts w:eastAsia="Times New Roman"/>
                <w:szCs w:val="20"/>
                <w:lang w:eastAsia="ru-RU"/>
              </w:rPr>
              <w:softHyphen/>
              <w:t>мом роботи під</w:t>
            </w:r>
            <w:r>
              <w:rPr>
                <w:rFonts w:eastAsia="Times New Roman"/>
                <w:szCs w:val="20"/>
                <w:lang w:eastAsia="ru-RU"/>
              </w:rPr>
              <w:t>п</w:t>
            </w:r>
            <w:r>
              <w:rPr>
                <w:rFonts w:eastAsia="Times New Roman"/>
                <w:szCs w:val="20"/>
                <w:lang w:eastAsia="ru-RU"/>
              </w:rPr>
              <w:t>риємства, технологічною документ</w:t>
            </w:r>
            <w:r>
              <w:rPr>
                <w:rFonts w:eastAsia="Times New Roman"/>
                <w:szCs w:val="20"/>
                <w:lang w:eastAsia="ru-RU"/>
              </w:rPr>
              <w:t>а</w:t>
            </w:r>
            <w:r>
              <w:rPr>
                <w:rFonts w:eastAsia="Times New Roman"/>
                <w:szCs w:val="20"/>
                <w:lang w:eastAsia="ru-RU"/>
              </w:rPr>
              <w:t>цією, забезпечувати дотримання трудової та технологічної дис</w:t>
            </w:r>
            <w:r>
              <w:rPr>
                <w:rFonts w:eastAsia="Times New Roman"/>
                <w:szCs w:val="20"/>
                <w:lang w:eastAsia="ru-RU"/>
              </w:rPr>
              <w:softHyphen/>
              <w:t>ципліни на виробничій дільни</w:t>
            </w:r>
            <w:r>
              <w:rPr>
                <w:rFonts w:eastAsia="Times New Roman"/>
                <w:szCs w:val="20"/>
                <w:lang w:eastAsia="ru-RU"/>
              </w:rPr>
              <w:softHyphen/>
              <w:t>ці</w:t>
            </w:r>
          </w:p>
          <w:p w:rsidR="003C3ECF" w:rsidRDefault="00537AC8">
            <w:pPr>
              <w:pStyle w:val="2"/>
              <w:spacing w:after="0" w:line="240" w:lineRule="auto"/>
              <w:rPr>
                <w:rFonts w:eastAsia="Times New Roman"/>
                <w:szCs w:val="20"/>
                <w:lang w:eastAsia="ru-RU"/>
              </w:rPr>
            </w:pPr>
            <w:r>
              <w:rPr>
                <w:rFonts w:eastAsia="Times New Roman"/>
                <w:szCs w:val="20"/>
                <w:lang w:eastAsia="ru-RU"/>
              </w:rPr>
              <w:t>Контролювати виконання гра</w:t>
            </w:r>
            <w:r>
              <w:rPr>
                <w:rFonts w:eastAsia="Times New Roman"/>
                <w:szCs w:val="20"/>
                <w:lang w:eastAsia="ru-RU"/>
              </w:rPr>
              <w:softHyphen/>
              <w:t>фіків перевірки та точність ви</w:t>
            </w:r>
          </w:p>
          <w:p w:rsidR="003C3ECF" w:rsidRDefault="00537AC8">
            <w:pPr>
              <w:pStyle w:val="2"/>
              <w:spacing w:after="0" w:line="240" w:lineRule="auto"/>
              <w:rPr>
                <w:rFonts w:eastAsia="Times New Roman"/>
                <w:szCs w:val="20"/>
                <w:lang w:eastAsia="ru-RU"/>
              </w:rPr>
            </w:pPr>
            <w:proofErr w:type="spellStart"/>
            <w:r>
              <w:rPr>
                <w:rFonts w:eastAsia="Times New Roman"/>
                <w:szCs w:val="20"/>
                <w:lang w:eastAsia="ru-RU"/>
              </w:rPr>
              <w:t>робничого</w:t>
            </w:r>
            <w:proofErr w:type="spellEnd"/>
            <w:r>
              <w:rPr>
                <w:rFonts w:eastAsia="Times New Roman"/>
                <w:szCs w:val="20"/>
                <w:lang w:eastAsia="ru-RU"/>
              </w:rPr>
              <w:t xml:space="preserve"> обладнання та ос</w:t>
            </w:r>
            <w:r>
              <w:rPr>
                <w:rFonts w:eastAsia="Times New Roman"/>
                <w:szCs w:val="20"/>
                <w:lang w:eastAsia="ru-RU"/>
              </w:rPr>
              <w:softHyphen/>
              <w:t>настки, технічний стан конт</w:t>
            </w:r>
            <w:r>
              <w:rPr>
                <w:rFonts w:eastAsia="Times New Roman"/>
                <w:szCs w:val="20"/>
                <w:lang w:eastAsia="ru-RU"/>
              </w:rPr>
              <w:softHyphen/>
              <w:t>рольно-вимірювальних інстру</w:t>
            </w:r>
            <w:r>
              <w:rPr>
                <w:rFonts w:eastAsia="Times New Roman"/>
                <w:szCs w:val="20"/>
                <w:lang w:eastAsia="ru-RU"/>
              </w:rPr>
              <w:softHyphen/>
              <w:t>ментів, ная</w:t>
            </w:r>
            <w:r>
              <w:rPr>
                <w:rFonts w:eastAsia="Times New Roman"/>
                <w:szCs w:val="20"/>
                <w:lang w:eastAsia="ru-RU"/>
              </w:rPr>
              <w:t>в</w:t>
            </w:r>
            <w:r>
              <w:rPr>
                <w:rFonts w:eastAsia="Times New Roman"/>
                <w:szCs w:val="20"/>
                <w:lang w:eastAsia="ru-RU"/>
              </w:rPr>
              <w:t>ність їх на робо</w:t>
            </w:r>
            <w:r>
              <w:rPr>
                <w:rFonts w:eastAsia="Times New Roman"/>
                <w:szCs w:val="20"/>
                <w:lang w:eastAsia="ru-RU"/>
              </w:rPr>
              <w:softHyphen/>
              <w:t>чих місцях та своєч</w:t>
            </w:r>
            <w:r>
              <w:rPr>
                <w:rFonts w:eastAsia="Times New Roman"/>
                <w:szCs w:val="20"/>
                <w:lang w:eastAsia="ru-RU"/>
              </w:rPr>
              <w:t>а</w:t>
            </w:r>
            <w:r>
              <w:rPr>
                <w:rFonts w:eastAsia="Times New Roman"/>
                <w:szCs w:val="20"/>
                <w:lang w:eastAsia="ru-RU"/>
              </w:rPr>
              <w:t>сне пред</w:t>
            </w:r>
            <w:r>
              <w:rPr>
                <w:rFonts w:eastAsia="Times New Roman"/>
                <w:szCs w:val="20"/>
                <w:lang w:eastAsia="ru-RU"/>
              </w:rPr>
              <w:softHyphen/>
              <w:t>ставлення для перевірки.</w:t>
            </w:r>
          </w:p>
          <w:p w:rsidR="003C3ECF" w:rsidRDefault="00537AC8">
            <w:pPr>
              <w:pBdr>
                <w:top w:val="nil"/>
                <w:left w:val="nil"/>
                <w:bottom w:val="nil"/>
                <w:right w:val="nil"/>
                <w:between w:val="nil"/>
              </w:pBdr>
              <w:jc w:val="both"/>
              <w:rPr>
                <w:sz w:val="28"/>
                <w:szCs w:val="20"/>
                <w:lang w:val="uk-UA" w:eastAsia="ru-RU"/>
              </w:rPr>
            </w:pPr>
            <w:r>
              <w:rPr>
                <w:sz w:val="28"/>
                <w:szCs w:val="20"/>
                <w:lang w:val="uk-UA" w:eastAsia="ru-RU"/>
              </w:rPr>
              <w:t>Під керівництвом більш ква</w:t>
            </w:r>
            <w:r>
              <w:rPr>
                <w:sz w:val="28"/>
                <w:szCs w:val="20"/>
                <w:lang w:val="uk-UA" w:eastAsia="ru-RU"/>
              </w:rPr>
              <w:softHyphen/>
              <w:t>ліфікованого спеціаліста брати участь в розробці та прове</w:t>
            </w:r>
            <w:r>
              <w:rPr>
                <w:sz w:val="28"/>
                <w:szCs w:val="20"/>
                <w:lang w:val="uk-UA" w:eastAsia="ru-RU"/>
              </w:rPr>
              <w:softHyphen/>
              <w:t>денні з</w:t>
            </w:r>
            <w:r>
              <w:rPr>
                <w:sz w:val="28"/>
                <w:szCs w:val="20"/>
                <w:lang w:val="uk-UA" w:eastAsia="ru-RU"/>
              </w:rPr>
              <w:t>а</w:t>
            </w:r>
            <w:r>
              <w:rPr>
                <w:sz w:val="28"/>
                <w:szCs w:val="20"/>
                <w:lang w:val="uk-UA" w:eastAsia="ru-RU"/>
              </w:rPr>
              <w:t>ходів з підвищення рівня якості та надійності від</w:t>
            </w:r>
            <w:r>
              <w:rPr>
                <w:sz w:val="28"/>
                <w:szCs w:val="20"/>
                <w:lang w:val="uk-UA" w:eastAsia="ru-RU"/>
              </w:rPr>
              <w:softHyphen/>
              <w:t>ремонтованої проду</w:t>
            </w:r>
            <w:r>
              <w:rPr>
                <w:sz w:val="28"/>
                <w:szCs w:val="20"/>
                <w:lang w:val="uk-UA" w:eastAsia="ru-RU"/>
              </w:rPr>
              <w:t>к</w:t>
            </w:r>
            <w:r>
              <w:rPr>
                <w:sz w:val="28"/>
                <w:szCs w:val="20"/>
                <w:lang w:val="uk-UA" w:eastAsia="ru-RU"/>
              </w:rPr>
              <w:t>ції.</w:t>
            </w:r>
          </w:p>
        </w:tc>
      </w:tr>
    </w:tbl>
    <w:p w:rsidR="003C3ECF" w:rsidRPr="00685D5C" w:rsidRDefault="00537AC8">
      <w:pPr>
        <w:rPr>
          <w:lang w:val="uk-UA"/>
        </w:rPr>
      </w:pPr>
      <w:r w:rsidRPr="00685D5C">
        <w:rPr>
          <w:lang w:val="uk-UA"/>
        </w:rPr>
        <w:br w:type="page"/>
      </w:r>
    </w:p>
    <w:p w:rsidR="003C3ECF" w:rsidRDefault="00537AC8">
      <w:pPr>
        <w:ind w:firstLine="426"/>
        <w:contextualSpacing/>
        <w:jc w:val="center"/>
        <w:rPr>
          <w:b/>
          <w:sz w:val="28"/>
          <w:lang w:val="uk-UA"/>
        </w:rPr>
      </w:pPr>
      <w:r>
        <w:rPr>
          <w:b/>
          <w:sz w:val="28"/>
          <w:lang w:val="uk-UA"/>
        </w:rPr>
        <w:lastRenderedPageBreak/>
        <w:t>2. ТЕМАТИЧНИЙ ПЛАН ДИСЦИПЛІНИ</w:t>
      </w:r>
    </w:p>
    <w:p w:rsidR="003C3ECF" w:rsidRDefault="00537AC8">
      <w:pPr>
        <w:contextualSpacing/>
        <w:jc w:val="center"/>
        <w:rPr>
          <w:b/>
          <w:bCs/>
          <w:sz w:val="28"/>
          <w:lang w:val="uk-UA"/>
        </w:rPr>
      </w:pPr>
      <w:r>
        <w:rPr>
          <w:sz w:val="28"/>
        </w:rPr>
        <w:t>«</w:t>
      </w:r>
      <w:proofErr w:type="spellStart"/>
      <w:r>
        <w:rPr>
          <w:b/>
          <w:bCs/>
          <w:sz w:val="28"/>
        </w:rPr>
        <w:t>Технологіяконструкційнихматеріпалів</w:t>
      </w:r>
      <w:proofErr w:type="spellEnd"/>
      <w:r>
        <w:rPr>
          <w:b/>
          <w:bCs/>
          <w:sz w:val="28"/>
        </w:rPr>
        <w:t>»</w:t>
      </w:r>
    </w:p>
    <w:p w:rsidR="003C3ECF" w:rsidRDefault="00537AC8">
      <w:pPr>
        <w:contextualSpacing/>
        <w:jc w:val="center"/>
        <w:rPr>
          <w:b/>
          <w:bCs/>
        </w:rPr>
      </w:pPr>
      <w:r>
        <w:rPr>
          <w:b/>
          <w:bCs/>
          <w:sz w:val="28"/>
          <w:lang w:val="uk-UA"/>
        </w:rPr>
        <w:t>(профільний предмет)</w:t>
      </w:r>
    </w:p>
    <w:p w:rsidR="003C3ECF" w:rsidRDefault="00537AC8">
      <w:pPr>
        <w:contextualSpacing/>
        <w:jc w:val="center"/>
        <w:rPr>
          <w:b/>
          <w:lang w:val="uk-UA"/>
        </w:rPr>
      </w:pPr>
      <w:r>
        <w:rPr>
          <w:b/>
          <w:lang w:val="uk-UA"/>
        </w:rPr>
        <w:t>2-й курс, ІІІ-й семестр – 51 година, 3 години на тиждень</w:t>
      </w:r>
    </w:p>
    <w:p w:rsidR="003C3ECF" w:rsidRDefault="003C3ECF">
      <w:pPr>
        <w:contextualSpacing/>
        <w:jc w:val="center"/>
        <w:rPr>
          <w:b/>
          <w:lang w:val="uk-UA"/>
        </w:rPr>
      </w:pPr>
    </w:p>
    <w:p w:rsidR="003C3ECF" w:rsidRDefault="003C3ECF">
      <w:pPr>
        <w:contextualSpacing/>
        <w:jc w:val="center"/>
        <w:rPr>
          <w:b/>
          <w:lang w:val="uk-UA"/>
        </w:rPr>
      </w:pPr>
    </w:p>
    <w:tbl>
      <w:tblPr>
        <w:tblW w:w="10410" w:type="dxa"/>
        <w:tblInd w:w="-230" w:type="dxa"/>
        <w:tblCellMar>
          <w:left w:w="10" w:type="dxa"/>
          <w:right w:w="10" w:type="dxa"/>
        </w:tblCellMar>
        <w:tblLook w:val="04A0"/>
      </w:tblPr>
      <w:tblGrid>
        <w:gridCol w:w="4336"/>
        <w:gridCol w:w="6074"/>
      </w:tblGrid>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3C3ECF" w:rsidRDefault="00537AC8">
            <w:pPr>
              <w:jc w:val="center"/>
              <w:rPr>
                <w:b/>
                <w:lang w:val="uk-UA"/>
              </w:rPr>
            </w:pPr>
            <w:proofErr w:type="spellStart"/>
            <w:r>
              <w:rPr>
                <w:b/>
              </w:rPr>
              <w:t>Очікуванірезультатинавчально-пізнавальноїдіяльності</w:t>
            </w:r>
            <w:proofErr w:type="spellEnd"/>
            <w:r>
              <w:rPr>
                <w:b/>
                <w:lang w:val="uk-UA"/>
              </w:rPr>
              <w:t>студентів</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vAlign w:val="center"/>
          </w:tcPr>
          <w:p w:rsidR="003C3ECF" w:rsidRDefault="00537AC8">
            <w:pPr>
              <w:jc w:val="center"/>
            </w:pPr>
            <w:proofErr w:type="spellStart"/>
            <w:r>
              <w:rPr>
                <w:b/>
              </w:rPr>
              <w:t>Змістнавчальногоматеріалу</w:t>
            </w:r>
            <w:proofErr w:type="spellEnd"/>
          </w:p>
        </w:tc>
      </w:tr>
      <w:tr w:rsidR="003C3ECF">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Bdr>
                <w:top w:val="nil"/>
                <w:left w:val="nil"/>
                <w:bottom w:val="nil"/>
                <w:right w:val="nil"/>
                <w:between w:val="nil"/>
              </w:pBdr>
              <w:suppressAutoHyphens/>
              <w:ind w:firstLine="142"/>
              <w:contextualSpacing/>
              <w:jc w:val="center"/>
              <w:rPr>
                <w:rFonts w:cs="Calibri"/>
                <w:b/>
                <w:sz w:val="28"/>
                <w:szCs w:val="28"/>
                <w:lang w:val="uk-UA"/>
              </w:rPr>
            </w:pPr>
            <w:r>
              <w:rPr>
                <w:rFonts w:cs="Calibri"/>
                <w:b/>
                <w:sz w:val="28"/>
                <w:szCs w:val="28"/>
                <w:lang w:val="uk-UA"/>
              </w:rPr>
              <w:t>Розділ 1. Виробництво чорних і кольорових металів</w:t>
            </w:r>
          </w:p>
        </w:tc>
      </w:tr>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3C3ECF">
            <w:pPr>
              <w:contextualSpacing/>
              <w:jc w:val="both"/>
              <w:rPr>
                <w:lang w:val="uk-UA"/>
              </w:rPr>
            </w:pPr>
          </w:p>
          <w:p w:rsidR="003C3ECF" w:rsidRDefault="00537AC8">
            <w:pPr>
              <w:pStyle w:val="a4"/>
              <w:spacing w:line="240" w:lineRule="auto"/>
              <w:rPr>
                <w:rFonts w:eastAsia="Times New Roman" w:cs="Calibri"/>
                <w:sz w:val="28"/>
                <w:szCs w:val="28"/>
                <w:lang w:val="uk-UA"/>
              </w:rPr>
            </w:pPr>
            <w:proofErr w:type="spellStart"/>
            <w:r>
              <w:rPr>
                <w:rFonts w:eastAsia="Times New Roman" w:cs="Calibri"/>
                <w:i/>
                <w:sz w:val="28"/>
                <w:szCs w:val="28"/>
                <w:lang w:val="uk-UA"/>
              </w:rPr>
              <w:t>Знаннєвий</w:t>
            </w:r>
            <w:proofErr w:type="spellEnd"/>
            <w:r>
              <w:rPr>
                <w:rFonts w:eastAsia="Times New Roman" w:cs="Calibri"/>
                <w:i/>
                <w:sz w:val="28"/>
                <w:szCs w:val="28"/>
                <w:lang w:val="uk-UA"/>
              </w:rPr>
              <w:t xml:space="preserve"> компонент</w:t>
            </w:r>
          </w:p>
          <w:p w:rsidR="003C3ECF" w:rsidRDefault="00537AC8">
            <w:pPr>
              <w:pStyle w:val="a4"/>
              <w:spacing w:line="240" w:lineRule="auto"/>
              <w:rPr>
                <w:sz w:val="28"/>
                <w:szCs w:val="28"/>
                <w:lang w:val="uk-UA"/>
              </w:rPr>
            </w:pPr>
            <w:proofErr w:type="spellStart"/>
            <w:r>
              <w:rPr>
                <w:i/>
                <w:sz w:val="28"/>
                <w:szCs w:val="28"/>
              </w:rPr>
              <w:t>Оперуєпоняттями</w:t>
            </w:r>
            <w:proofErr w:type="spellEnd"/>
            <w:r>
              <w:rPr>
                <w:i/>
                <w:sz w:val="28"/>
                <w:szCs w:val="28"/>
              </w:rPr>
              <w:t xml:space="preserve"> </w:t>
            </w:r>
            <w:proofErr w:type="spellStart"/>
            <w:r>
              <w:rPr>
                <w:i/>
                <w:sz w:val="28"/>
                <w:szCs w:val="28"/>
              </w:rPr>
              <w:t>і</w:t>
            </w:r>
            <w:proofErr w:type="spellEnd"/>
            <w:r>
              <w:rPr>
                <w:i/>
                <w:sz w:val="28"/>
                <w:szCs w:val="28"/>
              </w:rPr>
              <w:t xml:space="preserve"> </w:t>
            </w:r>
            <w:proofErr w:type="spellStart"/>
            <w:r>
              <w:rPr>
                <w:i/>
                <w:sz w:val="28"/>
                <w:szCs w:val="28"/>
              </w:rPr>
              <w:t>термінами</w:t>
            </w:r>
            <w:proofErr w:type="spellEnd"/>
            <w:r>
              <w:rPr>
                <w:sz w:val="28"/>
                <w:szCs w:val="28"/>
              </w:rPr>
              <w:t>:</w:t>
            </w:r>
          </w:p>
          <w:p w:rsidR="003C3ECF" w:rsidRDefault="00537AC8">
            <w:pPr>
              <w:pStyle w:val="a4"/>
              <w:spacing w:line="240" w:lineRule="auto"/>
              <w:rPr>
                <w:sz w:val="28"/>
                <w:szCs w:val="28"/>
                <w:lang w:val="uk-UA"/>
              </w:rPr>
            </w:pPr>
            <w:r>
              <w:rPr>
                <w:sz w:val="28"/>
                <w:szCs w:val="28"/>
                <w:lang w:val="uk-UA"/>
              </w:rPr>
              <w:t>Конструкційні матеріали, Похідні матеріали для доменної печі, шихта ,продукт доменної плавки, кисневий конвектор, мартенівська піч, електропіч, рафінована сталь, сталь, чавун вуглецева сталь , кольорові метали, чорні метали, кристалічна решітка металів та сплавів, металургійний процес, складові металургійного процесу. губчасте залізо</w:t>
            </w:r>
          </w:p>
          <w:p w:rsidR="003C3ECF" w:rsidRDefault="00537AC8">
            <w:pPr>
              <w:pStyle w:val="a4"/>
              <w:spacing w:line="240" w:lineRule="auto"/>
              <w:rPr>
                <w:sz w:val="28"/>
                <w:szCs w:val="28"/>
                <w:lang w:val="uk-UA"/>
              </w:rPr>
            </w:pPr>
            <w:r>
              <w:rPr>
                <w:sz w:val="28"/>
                <w:szCs w:val="28"/>
                <w:lang w:val="uk-UA"/>
              </w:rPr>
              <w:t>Пояснює: яким чином відбуваються процеси виробництва чавуну та сталі, кольорових металів різними способами на виробництві та в чому саме полягає цей процес</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Зображує</w:t>
            </w:r>
            <w:r>
              <w:rPr>
                <w:rFonts w:cs="Calibri"/>
                <w:sz w:val="28"/>
                <w:szCs w:val="28"/>
                <w:lang w:val="uk-UA"/>
              </w:rPr>
              <w:t xml:space="preserve"> хімічну формулу металів та їх структуру.</w:t>
            </w:r>
          </w:p>
          <w:p w:rsidR="003C3ECF" w:rsidRDefault="00537AC8">
            <w:pPr>
              <w:pBdr>
                <w:top w:val="nil"/>
                <w:left w:val="nil"/>
                <w:bottom w:val="nil"/>
                <w:right w:val="nil"/>
                <w:between w:val="nil"/>
              </w:pBdr>
              <w:suppressAutoHyphens/>
              <w:contextualSpacing/>
              <w:rPr>
                <w:i/>
                <w:sz w:val="28"/>
                <w:szCs w:val="28"/>
                <w:lang w:val="uk-UA"/>
              </w:rPr>
            </w:pPr>
            <w:proofErr w:type="spellStart"/>
            <w:r>
              <w:rPr>
                <w:i/>
                <w:sz w:val="28"/>
                <w:szCs w:val="28"/>
              </w:rPr>
              <w:t>Ц</w:t>
            </w:r>
            <w:r>
              <w:rPr>
                <w:i/>
                <w:sz w:val="28"/>
                <w:szCs w:val="28"/>
                <w:lang w:val="uk-UA"/>
              </w:rPr>
              <w:t>іннісний</w:t>
            </w:r>
            <w:proofErr w:type="spellEnd"/>
            <w:r>
              <w:rPr>
                <w:i/>
                <w:sz w:val="28"/>
                <w:szCs w:val="28"/>
                <w:lang w:val="uk-UA"/>
              </w:rPr>
              <w:t xml:space="preserve"> компонент</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Оцінює перспективи технічного використання:  чорних та кольорових металів; в різних галузях народного господарства та їх ефективність</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усвідомлює необхідність та основні принципи їх використання</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a3"/>
              <w:pBdr>
                <w:top w:val="nil"/>
                <w:left w:val="nil"/>
                <w:bottom w:val="nil"/>
                <w:right w:val="nil"/>
                <w:between w:val="nil"/>
              </w:pBdr>
              <w:ind w:left="360"/>
              <w:rPr>
                <w:sz w:val="28"/>
                <w:szCs w:val="28"/>
                <w:lang w:val="uk-UA"/>
              </w:rPr>
            </w:pPr>
            <w:r>
              <w:rPr>
                <w:sz w:val="28"/>
                <w:szCs w:val="28"/>
                <w:lang w:val="uk-UA"/>
              </w:rPr>
              <w:t>Вступ. Задачі предмету, його зв'язок з спец предметами. Основні свідомості що до кон</w:t>
            </w:r>
            <w:r>
              <w:rPr>
                <w:sz w:val="28"/>
                <w:szCs w:val="28"/>
                <w:lang w:val="uk-UA"/>
              </w:rPr>
              <w:t>с</w:t>
            </w:r>
            <w:r>
              <w:rPr>
                <w:sz w:val="28"/>
                <w:szCs w:val="28"/>
                <w:lang w:val="uk-UA"/>
              </w:rPr>
              <w:t>трукційних матеріалів.</w:t>
            </w:r>
          </w:p>
          <w:p w:rsidR="003C3ECF" w:rsidRDefault="00537AC8">
            <w:pPr>
              <w:pStyle w:val="a3"/>
              <w:pBdr>
                <w:top w:val="nil"/>
                <w:left w:val="nil"/>
                <w:bottom w:val="nil"/>
                <w:right w:val="nil"/>
                <w:between w:val="nil"/>
              </w:pBdr>
              <w:ind w:left="360"/>
              <w:rPr>
                <w:sz w:val="28"/>
                <w:szCs w:val="28"/>
                <w:lang w:val="uk-UA"/>
              </w:rPr>
            </w:pPr>
            <w:r>
              <w:rPr>
                <w:sz w:val="28"/>
                <w:szCs w:val="28"/>
                <w:lang w:val="uk-UA"/>
              </w:rPr>
              <w:t xml:space="preserve">Виробництво чавуну. </w:t>
            </w:r>
            <w:r w:rsidR="00987118">
              <w:rPr>
                <w:sz w:val="28"/>
                <w:szCs w:val="28"/>
                <w:lang w:val="uk-UA"/>
              </w:rPr>
              <w:t>Похід</w:t>
            </w:r>
            <w:r>
              <w:rPr>
                <w:sz w:val="28"/>
                <w:szCs w:val="28"/>
                <w:lang w:val="uk-UA"/>
              </w:rPr>
              <w:t>ні матеріали для доменної плавки. Доменна плавка та її пр</w:t>
            </w:r>
            <w:r>
              <w:rPr>
                <w:sz w:val="28"/>
                <w:szCs w:val="28"/>
                <w:lang w:val="uk-UA"/>
              </w:rPr>
              <w:t>о</w:t>
            </w:r>
            <w:r>
              <w:rPr>
                <w:sz w:val="28"/>
                <w:szCs w:val="28"/>
                <w:lang w:val="uk-UA"/>
              </w:rPr>
              <w:t>дукти. Виробництво сталі в кисневих конв</w:t>
            </w:r>
            <w:r>
              <w:rPr>
                <w:sz w:val="28"/>
                <w:szCs w:val="28"/>
                <w:lang w:val="uk-UA"/>
              </w:rPr>
              <w:t>е</w:t>
            </w:r>
            <w:r>
              <w:rPr>
                <w:sz w:val="28"/>
                <w:szCs w:val="28"/>
                <w:lang w:val="uk-UA"/>
              </w:rPr>
              <w:t xml:space="preserve">рторах, мартенівських та </w:t>
            </w:r>
            <w:proofErr w:type="spellStart"/>
            <w:r>
              <w:rPr>
                <w:sz w:val="28"/>
                <w:szCs w:val="28"/>
                <w:lang w:val="uk-UA"/>
              </w:rPr>
              <w:t>двухванних</w:t>
            </w:r>
            <w:proofErr w:type="spellEnd"/>
            <w:r>
              <w:rPr>
                <w:sz w:val="28"/>
                <w:szCs w:val="28"/>
                <w:lang w:val="uk-UA"/>
              </w:rPr>
              <w:t xml:space="preserve"> печах. Виробництво сталі в електропечах. Рафін</w:t>
            </w:r>
            <w:r>
              <w:rPr>
                <w:sz w:val="28"/>
                <w:szCs w:val="28"/>
                <w:lang w:val="uk-UA"/>
              </w:rPr>
              <w:t>у</w:t>
            </w:r>
            <w:r>
              <w:rPr>
                <w:sz w:val="28"/>
                <w:szCs w:val="28"/>
                <w:lang w:val="uk-UA"/>
              </w:rPr>
              <w:t>вання та розлив сталі. Виробництво кольор</w:t>
            </w:r>
            <w:r>
              <w:rPr>
                <w:sz w:val="28"/>
                <w:szCs w:val="28"/>
                <w:lang w:val="uk-UA"/>
              </w:rPr>
              <w:t>о</w:t>
            </w:r>
            <w:r>
              <w:rPr>
                <w:sz w:val="28"/>
                <w:szCs w:val="28"/>
                <w:lang w:val="uk-UA"/>
              </w:rPr>
              <w:t>вих металів. Виробництво меді, алюмінію, магнію і титану. Металургійна промисл</w:t>
            </w:r>
            <w:r>
              <w:rPr>
                <w:sz w:val="28"/>
                <w:szCs w:val="28"/>
                <w:lang w:val="uk-UA"/>
              </w:rPr>
              <w:t>о</w:t>
            </w:r>
            <w:r>
              <w:rPr>
                <w:sz w:val="28"/>
                <w:szCs w:val="28"/>
                <w:lang w:val="uk-UA"/>
              </w:rPr>
              <w:t>вість, складові металургійного процесу. Х</w:t>
            </w:r>
            <w:r>
              <w:rPr>
                <w:sz w:val="28"/>
                <w:szCs w:val="28"/>
                <w:lang w:val="uk-UA"/>
              </w:rPr>
              <w:t>і</w:t>
            </w:r>
            <w:r>
              <w:rPr>
                <w:sz w:val="28"/>
                <w:szCs w:val="28"/>
                <w:lang w:val="uk-UA"/>
              </w:rPr>
              <w:t>мічні процеси при виплавки чавуну.</w:t>
            </w:r>
          </w:p>
          <w:p w:rsidR="003C3ECF" w:rsidRDefault="00537AC8">
            <w:pPr>
              <w:pStyle w:val="a3"/>
              <w:pBdr>
                <w:top w:val="nil"/>
                <w:left w:val="nil"/>
                <w:bottom w:val="nil"/>
                <w:right w:val="nil"/>
                <w:between w:val="nil"/>
              </w:pBdr>
              <w:rPr>
                <w:sz w:val="28"/>
                <w:szCs w:val="28"/>
                <w:lang w:val="uk-UA"/>
              </w:rPr>
            </w:pPr>
            <w:r>
              <w:rPr>
                <w:sz w:val="28"/>
                <w:szCs w:val="28"/>
                <w:lang w:val="uk-UA"/>
              </w:rPr>
              <w:t>Пряме (поза доменне) отримання губчат</w:t>
            </w:r>
            <w:r>
              <w:rPr>
                <w:sz w:val="28"/>
                <w:szCs w:val="28"/>
                <w:lang w:val="uk-UA"/>
              </w:rPr>
              <w:t>о</w:t>
            </w:r>
            <w:r>
              <w:rPr>
                <w:sz w:val="28"/>
                <w:szCs w:val="28"/>
                <w:lang w:val="uk-UA"/>
              </w:rPr>
              <w:t>го заліза. Основні свідомості о спец мет</w:t>
            </w:r>
            <w:r>
              <w:rPr>
                <w:sz w:val="28"/>
                <w:szCs w:val="28"/>
                <w:lang w:val="uk-UA"/>
              </w:rPr>
              <w:t>а</w:t>
            </w:r>
            <w:r>
              <w:rPr>
                <w:sz w:val="28"/>
                <w:szCs w:val="28"/>
                <w:lang w:val="uk-UA"/>
              </w:rPr>
              <w:t>лургії.</w:t>
            </w:r>
          </w:p>
          <w:p w:rsidR="003C3ECF" w:rsidRDefault="00537AC8">
            <w:pPr>
              <w:pStyle w:val="a3"/>
              <w:pBdr>
                <w:top w:val="nil"/>
                <w:left w:val="nil"/>
                <w:bottom w:val="nil"/>
                <w:right w:val="nil"/>
                <w:between w:val="nil"/>
              </w:pBdr>
              <w:rPr>
                <w:b/>
                <w:sz w:val="28"/>
                <w:szCs w:val="28"/>
                <w:lang w:val="uk-UA"/>
              </w:rPr>
            </w:pPr>
            <w:r>
              <w:rPr>
                <w:b/>
                <w:sz w:val="28"/>
                <w:szCs w:val="28"/>
                <w:lang w:val="uk-UA"/>
              </w:rPr>
              <w:t>Рекомендовані демонстрації</w:t>
            </w:r>
          </w:p>
          <w:p w:rsidR="003C3ECF" w:rsidRDefault="00537AC8">
            <w:pPr>
              <w:pStyle w:val="a3"/>
              <w:numPr>
                <w:ilvl w:val="0"/>
                <w:numId w:val="3"/>
              </w:numPr>
              <w:pBdr>
                <w:top w:val="nil"/>
                <w:left w:val="nil"/>
                <w:bottom w:val="nil"/>
                <w:right w:val="nil"/>
                <w:between w:val="nil"/>
              </w:pBdr>
              <w:ind w:left="720" w:hanging="360"/>
              <w:rPr>
                <w:sz w:val="28"/>
                <w:szCs w:val="28"/>
                <w:lang w:val="uk-UA"/>
              </w:rPr>
            </w:pPr>
            <w:r>
              <w:rPr>
                <w:sz w:val="28"/>
                <w:szCs w:val="28"/>
                <w:lang w:val="uk-UA"/>
              </w:rPr>
              <w:t>Виробництва з виплавки чавуну та сталі</w:t>
            </w:r>
          </w:p>
          <w:p w:rsidR="003C3ECF" w:rsidRDefault="00537AC8">
            <w:pPr>
              <w:pStyle w:val="a3"/>
              <w:numPr>
                <w:ilvl w:val="0"/>
                <w:numId w:val="3"/>
              </w:numPr>
              <w:pBdr>
                <w:top w:val="nil"/>
                <w:left w:val="nil"/>
                <w:bottom w:val="nil"/>
                <w:right w:val="nil"/>
                <w:between w:val="nil"/>
              </w:pBdr>
              <w:ind w:left="720" w:hanging="360"/>
              <w:rPr>
                <w:sz w:val="28"/>
                <w:szCs w:val="28"/>
                <w:lang w:val="uk-UA"/>
              </w:rPr>
            </w:pPr>
            <w:r>
              <w:rPr>
                <w:sz w:val="28"/>
                <w:szCs w:val="28"/>
                <w:lang w:val="uk-UA"/>
              </w:rPr>
              <w:t>Доменна плавка</w:t>
            </w:r>
          </w:p>
          <w:p w:rsidR="003C3ECF" w:rsidRDefault="00537AC8">
            <w:pPr>
              <w:pStyle w:val="a3"/>
              <w:numPr>
                <w:ilvl w:val="0"/>
                <w:numId w:val="3"/>
              </w:numPr>
              <w:pBdr>
                <w:top w:val="nil"/>
                <w:left w:val="nil"/>
                <w:bottom w:val="nil"/>
                <w:right w:val="nil"/>
                <w:between w:val="nil"/>
              </w:pBdr>
              <w:ind w:left="720" w:hanging="360"/>
              <w:rPr>
                <w:sz w:val="28"/>
                <w:szCs w:val="28"/>
                <w:lang w:val="uk-UA"/>
              </w:rPr>
            </w:pPr>
            <w:r>
              <w:rPr>
                <w:sz w:val="28"/>
                <w:szCs w:val="28"/>
                <w:lang w:val="uk-UA"/>
              </w:rPr>
              <w:t xml:space="preserve">Виробництва кольорових металів </w:t>
            </w:r>
          </w:p>
        </w:tc>
      </w:tr>
      <w:tr w:rsidR="003C3ECF">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rPr>
                <w:rFonts w:cs="Calibri"/>
                <w:b/>
                <w:sz w:val="28"/>
                <w:szCs w:val="28"/>
                <w:lang w:val="uk-UA"/>
              </w:rPr>
            </w:pPr>
            <w:r>
              <w:rPr>
                <w:rFonts w:cs="Calibri"/>
                <w:b/>
                <w:sz w:val="28"/>
                <w:szCs w:val="28"/>
                <w:lang w:val="uk-UA"/>
              </w:rPr>
              <w:t>Розділ 2. Будова та властивості металів .Методи їх випробувань</w:t>
            </w:r>
          </w:p>
        </w:tc>
      </w:tr>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a4"/>
              <w:spacing w:line="240" w:lineRule="auto"/>
              <w:rPr>
                <w:rFonts w:eastAsia="Times New Roman" w:cs="Calibri"/>
                <w:sz w:val="28"/>
                <w:szCs w:val="28"/>
                <w:lang w:val="uk-UA"/>
              </w:rPr>
            </w:pPr>
            <w:proofErr w:type="spellStart"/>
            <w:r>
              <w:rPr>
                <w:rFonts w:eastAsia="Times New Roman" w:cs="Calibri"/>
                <w:i/>
                <w:sz w:val="28"/>
                <w:szCs w:val="28"/>
                <w:lang w:val="uk-UA"/>
              </w:rPr>
              <w:t>Знаннєвий</w:t>
            </w:r>
            <w:proofErr w:type="spellEnd"/>
            <w:r>
              <w:rPr>
                <w:rFonts w:eastAsia="Times New Roman" w:cs="Calibri"/>
                <w:i/>
                <w:sz w:val="28"/>
                <w:szCs w:val="28"/>
                <w:lang w:val="uk-UA"/>
              </w:rPr>
              <w:t xml:space="preserve"> компонент</w:t>
            </w:r>
          </w:p>
          <w:p w:rsidR="003C3ECF" w:rsidRDefault="00537AC8">
            <w:pPr>
              <w:pBdr>
                <w:top w:val="nil"/>
                <w:left w:val="nil"/>
                <w:bottom w:val="nil"/>
                <w:right w:val="nil"/>
                <w:between w:val="nil"/>
              </w:pBdr>
              <w:suppressAutoHyphens/>
              <w:contextualSpacing/>
              <w:rPr>
                <w:sz w:val="28"/>
                <w:szCs w:val="28"/>
                <w:lang w:val="uk-UA"/>
              </w:rPr>
            </w:pPr>
            <w:r>
              <w:rPr>
                <w:i/>
                <w:sz w:val="28"/>
                <w:szCs w:val="28"/>
                <w:lang w:val="uk-UA"/>
              </w:rPr>
              <w:t>Оперує поняттями і термінами</w:t>
            </w:r>
            <w:r>
              <w:rPr>
                <w:sz w:val="28"/>
                <w:szCs w:val="28"/>
                <w:lang w:val="uk-UA"/>
              </w:rPr>
              <w:t xml:space="preserve">: </w:t>
            </w:r>
          </w:p>
          <w:p w:rsidR="003C3ECF" w:rsidRDefault="00537AC8">
            <w:pPr>
              <w:pBdr>
                <w:top w:val="nil"/>
                <w:left w:val="nil"/>
                <w:bottom w:val="nil"/>
                <w:right w:val="nil"/>
                <w:between w:val="nil"/>
              </w:pBdr>
              <w:suppressAutoHyphens/>
              <w:contextualSpacing/>
              <w:rPr>
                <w:sz w:val="28"/>
                <w:szCs w:val="28"/>
                <w:lang w:val="uk-UA"/>
              </w:rPr>
            </w:pPr>
            <w:r>
              <w:rPr>
                <w:sz w:val="28"/>
                <w:szCs w:val="28"/>
                <w:lang w:val="uk-UA"/>
              </w:rPr>
              <w:t xml:space="preserve">Кристалічна решітка, властивості металів, твердість металу по </w:t>
            </w:r>
            <w:proofErr w:type="spellStart"/>
            <w:r>
              <w:rPr>
                <w:sz w:val="28"/>
                <w:szCs w:val="28"/>
                <w:lang w:val="uk-UA"/>
              </w:rPr>
              <w:lastRenderedPageBreak/>
              <w:t>Бринелю</w:t>
            </w:r>
            <w:proofErr w:type="spellEnd"/>
            <w:r>
              <w:rPr>
                <w:sz w:val="28"/>
                <w:szCs w:val="28"/>
                <w:lang w:val="uk-UA"/>
              </w:rPr>
              <w:t xml:space="preserve">, твердість металу по </w:t>
            </w:r>
            <w:proofErr w:type="spellStart"/>
            <w:r>
              <w:rPr>
                <w:sz w:val="28"/>
                <w:szCs w:val="28"/>
                <w:lang w:val="uk-UA"/>
              </w:rPr>
              <w:t>Роквелу</w:t>
            </w:r>
            <w:proofErr w:type="spellEnd"/>
            <w:r>
              <w:rPr>
                <w:sz w:val="28"/>
                <w:szCs w:val="28"/>
                <w:lang w:val="uk-UA"/>
              </w:rPr>
              <w:t xml:space="preserve">. Формули розрахунку твердості анізотропність металів, спайність металів, алотропія металів, кристалізація металів </w:t>
            </w:r>
          </w:p>
          <w:p w:rsidR="003C3ECF" w:rsidRDefault="00537AC8">
            <w:pPr>
              <w:pStyle w:val="ListParagraph"/>
              <w:ind w:left="-42"/>
              <w:contextualSpacing/>
              <w:jc w:val="left"/>
            </w:pPr>
            <w:r>
              <w:rPr>
                <w:i/>
              </w:rPr>
              <w:t>Пояснює</w:t>
            </w:r>
            <w:r>
              <w:t xml:space="preserve"> у чому полягає суть т</w:t>
            </w:r>
            <w:r>
              <w:t>а</w:t>
            </w:r>
            <w:r>
              <w:t>ких фізичних явищ, як метало</w:t>
            </w:r>
            <w:r>
              <w:t>г</w:t>
            </w:r>
            <w:r>
              <w:t xml:space="preserve">рафічний та фізико – хімічний аналіз металів </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Діяльнісний компонент</w:t>
            </w:r>
          </w:p>
          <w:p w:rsidR="003C3ECF" w:rsidRDefault="00537AC8">
            <w:pPr>
              <w:pStyle w:val="ListParagraph"/>
              <w:ind w:left="0"/>
              <w:jc w:val="left"/>
            </w:pPr>
            <w:r>
              <w:rPr>
                <w:i/>
                <w:iCs/>
              </w:rPr>
              <w:t>Експериментально</w:t>
            </w:r>
            <w:r>
              <w:rPr>
                <w:iCs/>
              </w:rPr>
              <w:t xml:space="preserve"> ударну в’язкість та </w:t>
            </w:r>
            <w:r>
              <w:t xml:space="preserve"> твердість по </w:t>
            </w:r>
            <w:proofErr w:type="spellStart"/>
            <w:r>
              <w:t>Брин</w:t>
            </w:r>
            <w:r>
              <w:t>е</w:t>
            </w:r>
            <w:r>
              <w:t>лю</w:t>
            </w:r>
            <w:proofErr w:type="spellEnd"/>
          </w:p>
          <w:p w:rsidR="003C3ECF" w:rsidRDefault="00537AC8">
            <w:pPr>
              <w:pStyle w:val="ListParagraph"/>
              <w:ind w:left="34"/>
              <w:jc w:val="left"/>
            </w:pPr>
            <w:r>
              <w:rPr>
                <w:i/>
                <w:iCs/>
              </w:rPr>
              <w:t>Представляє</w:t>
            </w:r>
            <w:r>
              <w:t>отримані результати графічно і за допомогою формул. Будує зображення відбитку на зразку, одержані за допомогою експерименту</w:t>
            </w:r>
          </w:p>
          <w:p w:rsidR="003C3ECF" w:rsidRDefault="00537AC8">
            <w:pPr>
              <w:pBdr>
                <w:top w:val="nil"/>
                <w:left w:val="nil"/>
                <w:bottom w:val="nil"/>
                <w:right w:val="nil"/>
                <w:between w:val="nil"/>
              </w:pBdr>
              <w:suppressAutoHyphens/>
              <w:contextualSpacing/>
              <w:rPr>
                <w:i/>
                <w:sz w:val="28"/>
                <w:szCs w:val="28"/>
                <w:lang w:val="uk-UA"/>
              </w:rPr>
            </w:pPr>
            <w:r>
              <w:rPr>
                <w:i/>
                <w:sz w:val="28"/>
                <w:szCs w:val="28"/>
                <w:lang w:val="uk-UA"/>
              </w:rPr>
              <w:t>Ціннісний компонент</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Оцінює важливість спостережень у всьому діапазоні для отримання характеристик зразків металів на твердість та ударну в’язкість та правильного застосування в деталях машин та механізмів в техніці, на виробництві</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3C3ECF">
            <w:pPr>
              <w:pStyle w:val="tl"/>
              <w:pBdr>
                <w:top w:val="nil"/>
                <w:left w:val="nil"/>
                <w:bottom w:val="nil"/>
                <w:right w:val="nil"/>
                <w:between w:val="nil"/>
              </w:pBdr>
              <w:spacing w:line="360" w:lineRule="auto"/>
              <w:ind w:firstLine="284"/>
              <w:contextualSpacing/>
              <w:rPr>
                <w:sz w:val="28"/>
                <w:szCs w:val="28"/>
                <w:lang w:val="uk-UA"/>
              </w:rPr>
            </w:pPr>
          </w:p>
          <w:p w:rsidR="003C3ECF" w:rsidRDefault="00537AC8">
            <w:pPr>
              <w:pStyle w:val="tl"/>
              <w:pBdr>
                <w:top w:val="nil"/>
                <w:left w:val="nil"/>
                <w:bottom w:val="nil"/>
                <w:right w:val="nil"/>
                <w:between w:val="nil"/>
              </w:pBdr>
              <w:spacing w:line="360" w:lineRule="auto"/>
              <w:ind w:firstLine="284"/>
              <w:contextualSpacing/>
              <w:rPr>
                <w:sz w:val="28"/>
                <w:szCs w:val="28"/>
                <w:lang w:val="uk-UA"/>
              </w:rPr>
            </w:pPr>
            <w:r>
              <w:rPr>
                <w:sz w:val="28"/>
                <w:szCs w:val="28"/>
                <w:lang w:val="uk-UA"/>
              </w:rPr>
              <w:t>Кристалічна будова металів. Загальні власт</w:t>
            </w:r>
            <w:r>
              <w:rPr>
                <w:sz w:val="28"/>
                <w:szCs w:val="28"/>
                <w:lang w:val="uk-UA"/>
              </w:rPr>
              <w:t>и</w:t>
            </w:r>
            <w:r>
              <w:rPr>
                <w:sz w:val="28"/>
                <w:szCs w:val="28"/>
                <w:lang w:val="uk-UA"/>
              </w:rPr>
              <w:lastRenderedPageBreak/>
              <w:t>вості  металів. Механічні  випробування мет</w:t>
            </w:r>
            <w:r>
              <w:rPr>
                <w:sz w:val="28"/>
                <w:szCs w:val="28"/>
                <w:lang w:val="uk-UA"/>
              </w:rPr>
              <w:t>а</w:t>
            </w:r>
            <w:r>
              <w:rPr>
                <w:sz w:val="28"/>
                <w:szCs w:val="28"/>
                <w:lang w:val="uk-UA"/>
              </w:rPr>
              <w:t>лів,  методи металографічного та фізико-хімічного  аналізу металів. Анізотропність і спайність кристалів. Алотропія металів. Крист</w:t>
            </w:r>
            <w:r>
              <w:rPr>
                <w:sz w:val="28"/>
                <w:szCs w:val="28"/>
                <w:lang w:val="uk-UA"/>
              </w:rPr>
              <w:t>а</w:t>
            </w:r>
            <w:r>
              <w:rPr>
                <w:sz w:val="28"/>
                <w:szCs w:val="28"/>
                <w:lang w:val="uk-UA"/>
              </w:rPr>
              <w:t>лізація металів.</w:t>
            </w:r>
          </w:p>
          <w:p w:rsidR="003C3ECF" w:rsidRDefault="003C3ECF">
            <w:pPr>
              <w:pStyle w:val="a6"/>
              <w:spacing w:after="0"/>
              <w:ind w:left="0" w:firstLine="403"/>
              <w:jc w:val="left"/>
              <w:rPr>
                <w:rFonts w:ascii="Times New Roman" w:eastAsia="Calibri" w:hAnsi="Times New Roman"/>
              </w:rPr>
            </w:pPr>
          </w:p>
          <w:p w:rsidR="003C3ECF" w:rsidRDefault="003C3ECF">
            <w:pPr>
              <w:pBdr>
                <w:top w:val="nil"/>
                <w:left w:val="nil"/>
                <w:bottom w:val="nil"/>
                <w:right w:val="nil"/>
                <w:between w:val="nil"/>
              </w:pBdr>
              <w:suppressAutoHyphens/>
              <w:ind w:firstLine="142"/>
              <w:contextualSpacing/>
              <w:rPr>
                <w:rFonts w:cs="Calibri"/>
                <w:sz w:val="28"/>
                <w:szCs w:val="28"/>
                <w:lang w:val="uk-UA"/>
              </w:rPr>
            </w:pPr>
          </w:p>
          <w:p w:rsidR="003C3ECF" w:rsidRDefault="00537AC8">
            <w:pPr>
              <w:pBdr>
                <w:top w:val="nil"/>
                <w:left w:val="nil"/>
                <w:bottom w:val="nil"/>
                <w:right w:val="nil"/>
                <w:between w:val="nil"/>
              </w:pBdr>
              <w:suppressAutoHyphens/>
              <w:ind w:left="360"/>
              <w:contextualSpacing/>
              <w:jc w:val="center"/>
              <w:rPr>
                <w:rFonts w:cs="Calibri"/>
                <w:i/>
                <w:iCs/>
                <w:sz w:val="28"/>
                <w:szCs w:val="28"/>
                <w:lang w:val="uk-UA"/>
              </w:rPr>
            </w:pPr>
            <w:r>
              <w:rPr>
                <w:rFonts w:cs="Calibri"/>
                <w:i/>
                <w:iCs/>
                <w:sz w:val="28"/>
                <w:szCs w:val="28"/>
                <w:lang w:val="uk-UA"/>
              </w:rPr>
              <w:t>Рекомендовані демонстрації</w:t>
            </w:r>
          </w:p>
          <w:p w:rsidR="003C3ECF" w:rsidRDefault="00537AC8">
            <w:pPr>
              <w:numPr>
                <w:ilvl w:val="0"/>
                <w:numId w:val="4"/>
              </w:numPr>
              <w:pBdr>
                <w:top w:val="nil"/>
                <w:left w:val="nil"/>
                <w:bottom w:val="nil"/>
                <w:right w:val="nil"/>
                <w:between w:val="nil"/>
              </w:pBdr>
              <w:suppressAutoHyphens/>
              <w:ind w:left="720" w:hanging="360"/>
              <w:contextualSpacing/>
              <w:rPr>
                <w:rFonts w:cs="Calibri"/>
                <w:sz w:val="28"/>
                <w:szCs w:val="28"/>
                <w:lang w:val="uk-UA"/>
              </w:rPr>
            </w:pPr>
            <w:r>
              <w:rPr>
                <w:rFonts w:cs="Calibri"/>
                <w:sz w:val="28"/>
                <w:szCs w:val="28"/>
                <w:lang w:val="uk-UA"/>
              </w:rPr>
              <w:t>Прилад випробування зразків на ударну в’язкість</w:t>
            </w:r>
          </w:p>
          <w:p w:rsidR="003C3ECF" w:rsidRDefault="00537AC8">
            <w:pPr>
              <w:pStyle w:val="a3"/>
              <w:numPr>
                <w:ilvl w:val="0"/>
                <w:numId w:val="4"/>
              </w:numPr>
              <w:pBdr>
                <w:top w:val="nil"/>
                <w:left w:val="nil"/>
                <w:bottom w:val="nil"/>
                <w:right w:val="nil"/>
                <w:between w:val="nil"/>
              </w:pBdr>
              <w:ind w:left="720" w:hanging="360"/>
              <w:rPr>
                <w:sz w:val="28"/>
                <w:szCs w:val="28"/>
                <w:lang w:val="uk-UA"/>
              </w:rPr>
            </w:pPr>
            <w:r>
              <w:rPr>
                <w:sz w:val="28"/>
                <w:szCs w:val="28"/>
                <w:lang w:val="uk-UA"/>
              </w:rPr>
              <w:t>Прилад для випробування зразків на тве</w:t>
            </w:r>
            <w:r>
              <w:rPr>
                <w:sz w:val="28"/>
                <w:szCs w:val="28"/>
                <w:lang w:val="uk-UA"/>
              </w:rPr>
              <w:t>р</w:t>
            </w:r>
            <w:r>
              <w:rPr>
                <w:sz w:val="28"/>
                <w:szCs w:val="28"/>
                <w:lang w:val="uk-UA"/>
              </w:rPr>
              <w:t>дість за допомогою металевої кульки</w:t>
            </w:r>
          </w:p>
          <w:p w:rsidR="003C3ECF" w:rsidRDefault="003C3ECF">
            <w:pPr>
              <w:pStyle w:val="a3"/>
              <w:pBdr>
                <w:top w:val="nil"/>
                <w:left w:val="nil"/>
                <w:bottom w:val="nil"/>
                <w:right w:val="nil"/>
                <w:between w:val="nil"/>
              </w:pBdr>
              <w:ind w:left="-360" w:hanging="360"/>
              <w:rPr>
                <w:sz w:val="28"/>
                <w:szCs w:val="28"/>
                <w:lang w:val="uk-UA"/>
              </w:rPr>
            </w:pPr>
          </w:p>
          <w:p w:rsidR="003C3ECF" w:rsidRDefault="00537AC8">
            <w:pPr>
              <w:pStyle w:val="a3"/>
              <w:numPr>
                <w:ilvl w:val="0"/>
                <w:numId w:val="4"/>
              </w:numPr>
              <w:pBdr>
                <w:top w:val="nil"/>
                <w:left w:val="nil"/>
                <w:bottom w:val="nil"/>
                <w:right w:val="nil"/>
                <w:between w:val="nil"/>
              </w:pBdr>
              <w:ind w:left="720" w:hanging="360"/>
              <w:rPr>
                <w:sz w:val="28"/>
                <w:szCs w:val="28"/>
                <w:lang w:val="uk-UA"/>
              </w:rPr>
            </w:pPr>
            <w:r>
              <w:rPr>
                <w:sz w:val="28"/>
                <w:szCs w:val="28"/>
                <w:lang w:val="uk-UA"/>
              </w:rPr>
              <w:t>Лабораторна робота №1 «</w:t>
            </w:r>
            <w:r>
              <w:rPr>
                <w:rFonts w:eastAsia="Calibri"/>
                <w:sz w:val="28"/>
                <w:szCs w:val="28"/>
                <w:lang w:val="uk-UA"/>
              </w:rPr>
              <w:t xml:space="preserve"> Випробування на ударну в’язкість.</w:t>
            </w:r>
            <w:r>
              <w:rPr>
                <w:sz w:val="28"/>
                <w:szCs w:val="28"/>
                <w:lang w:val="uk-UA"/>
              </w:rPr>
              <w:t>»</w:t>
            </w:r>
          </w:p>
          <w:p w:rsidR="003C3ECF" w:rsidRDefault="00537AC8">
            <w:pPr>
              <w:pStyle w:val="a5"/>
              <w:numPr>
                <w:ilvl w:val="0"/>
                <w:numId w:val="4"/>
              </w:numPr>
              <w:ind w:left="720" w:hanging="360"/>
              <w:rPr>
                <w:sz w:val="28"/>
                <w:szCs w:val="28"/>
              </w:rPr>
            </w:pPr>
            <w:r>
              <w:rPr>
                <w:sz w:val="28"/>
                <w:szCs w:val="28"/>
              </w:rPr>
              <w:t>Практична робота №1.</w:t>
            </w:r>
            <w:r>
              <w:rPr>
                <w:bCs/>
                <w:sz w:val="28"/>
                <w:szCs w:val="28"/>
              </w:rPr>
              <w:t xml:space="preserve"> «Випробування на твердість по </w:t>
            </w:r>
            <w:proofErr w:type="spellStart"/>
            <w:r>
              <w:rPr>
                <w:bCs/>
                <w:sz w:val="28"/>
                <w:szCs w:val="28"/>
              </w:rPr>
              <w:t>Бринелю</w:t>
            </w:r>
            <w:proofErr w:type="spellEnd"/>
            <w:r>
              <w:rPr>
                <w:sz w:val="28"/>
                <w:szCs w:val="28"/>
              </w:rPr>
              <w:t>»</w:t>
            </w:r>
          </w:p>
          <w:p w:rsidR="003C3ECF" w:rsidRDefault="003C3ECF">
            <w:pPr>
              <w:pStyle w:val="a3"/>
              <w:pBdr>
                <w:top w:val="nil"/>
                <w:left w:val="nil"/>
                <w:bottom w:val="nil"/>
                <w:right w:val="nil"/>
                <w:between w:val="nil"/>
              </w:pBdr>
              <w:ind w:left="-360" w:hanging="360"/>
              <w:rPr>
                <w:sz w:val="28"/>
                <w:szCs w:val="28"/>
                <w:lang w:val="uk-UA"/>
              </w:rPr>
            </w:pPr>
          </w:p>
          <w:p w:rsidR="003C3ECF" w:rsidRPr="00537AC8" w:rsidRDefault="003C3ECF">
            <w:pPr>
              <w:rPr>
                <w:rFonts w:ascii="Calibri" w:eastAsia="Calibri" w:hAnsi="Calibri"/>
              </w:rPr>
            </w:pPr>
          </w:p>
        </w:tc>
      </w:tr>
      <w:tr w:rsidR="003C3ECF">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rsidR="003C3ECF" w:rsidRDefault="00537AC8">
            <w:pPr>
              <w:pStyle w:val="a6"/>
              <w:spacing w:after="0"/>
              <w:ind w:left="0"/>
              <w:jc w:val="center"/>
              <w:rPr>
                <w:rFonts w:ascii="Times New Roman" w:eastAsia="Calibri" w:hAnsi="Times New Roman"/>
                <w:b/>
              </w:rPr>
            </w:pPr>
            <w:r>
              <w:rPr>
                <w:rFonts w:ascii="Times New Roman" w:eastAsia="Calibri" w:hAnsi="Times New Roman"/>
                <w:b/>
              </w:rPr>
              <w:lastRenderedPageBreak/>
              <w:t xml:space="preserve">Розділ 3. Основні відомості по теорії сплавів  </w:t>
            </w:r>
          </w:p>
        </w:tc>
      </w:tr>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a4"/>
              <w:spacing w:line="240" w:lineRule="auto"/>
              <w:rPr>
                <w:rFonts w:eastAsia="Times New Roman" w:cs="Calibri"/>
                <w:sz w:val="28"/>
                <w:szCs w:val="28"/>
                <w:lang w:val="uk-UA"/>
              </w:rPr>
            </w:pPr>
            <w:proofErr w:type="spellStart"/>
            <w:r>
              <w:rPr>
                <w:rFonts w:eastAsia="Times New Roman" w:cs="Calibri"/>
                <w:i/>
                <w:sz w:val="28"/>
                <w:szCs w:val="28"/>
                <w:lang w:val="uk-UA"/>
              </w:rPr>
              <w:t>Знаннєвий</w:t>
            </w:r>
            <w:proofErr w:type="spellEnd"/>
            <w:r>
              <w:rPr>
                <w:rFonts w:eastAsia="Times New Roman" w:cs="Calibri"/>
                <w:i/>
                <w:sz w:val="28"/>
                <w:szCs w:val="28"/>
                <w:lang w:val="uk-UA"/>
              </w:rPr>
              <w:t xml:space="preserve"> компонент</w:t>
            </w:r>
          </w:p>
          <w:p w:rsidR="003C3ECF" w:rsidRDefault="00537AC8">
            <w:pPr>
              <w:pStyle w:val="ListParagraph"/>
              <w:ind w:left="34"/>
            </w:pPr>
            <w:r>
              <w:rPr>
                <w:i/>
              </w:rPr>
              <w:t>Оперує поняттями і термінами</w:t>
            </w:r>
            <w:r>
              <w:t>:  металеві сплави, діаграма стану, класифікація і маркування кон</w:t>
            </w:r>
            <w:r>
              <w:t>с</w:t>
            </w:r>
            <w:r>
              <w:t>трукційна вуглецева сталь зв</w:t>
            </w:r>
            <w:r>
              <w:t>и</w:t>
            </w:r>
            <w:r>
              <w:t>чайної якості, якісна констру</w:t>
            </w:r>
            <w:r>
              <w:t>к</w:t>
            </w:r>
            <w:r>
              <w:t>ційна сталь та інструментальна вуглецева сталь, маркування ву</w:t>
            </w:r>
            <w:r>
              <w:t>г</w:t>
            </w:r>
            <w:r>
              <w:t xml:space="preserve">лецевої сталі, чавун </w:t>
            </w:r>
            <w:proofErr w:type="spellStart"/>
            <w:r>
              <w:t>сіри</w:t>
            </w:r>
            <w:proofErr w:type="spellEnd"/>
            <w:r>
              <w:t xml:space="preserve">, чавун біли, чавун передільний .хімічні та фізичні домішки до чавуну. Ліквідус солідус евтектика, </w:t>
            </w:r>
            <w:proofErr w:type="spellStart"/>
            <w:r>
              <w:t>дое</w:t>
            </w:r>
            <w:r>
              <w:t>в</w:t>
            </w:r>
            <w:r>
              <w:t>тектоїдна</w:t>
            </w:r>
            <w:proofErr w:type="spellEnd"/>
            <w:r>
              <w:t xml:space="preserve"> сталь, заевтектична сталь.</w:t>
            </w:r>
          </w:p>
          <w:p w:rsidR="003C3ECF" w:rsidRDefault="00537AC8">
            <w:pPr>
              <w:pStyle w:val="ListParagraph"/>
              <w:ind w:left="0"/>
              <w:contextualSpacing/>
              <w:jc w:val="left"/>
            </w:pPr>
            <w:r>
              <w:rPr>
                <w:i/>
              </w:rPr>
              <w:t>Пояснює</w:t>
            </w:r>
            <w:r>
              <w:t xml:space="preserve">: сутність діаграми залізо – вуглець , свинець – сурма, зміну структури сплавів в залежності від температури та вмісту </w:t>
            </w:r>
            <w:proofErr w:type="spellStart"/>
            <w:r>
              <w:t>вузгл</w:t>
            </w:r>
            <w:r>
              <w:t>е</w:t>
            </w:r>
            <w:r>
              <w:lastRenderedPageBreak/>
              <w:t>цю</w:t>
            </w:r>
            <w:proofErr w:type="spellEnd"/>
            <w:r>
              <w:t>. Надає визначення «чавун» , «сталь» за вмістом вуглецю у сплаві.</w:t>
            </w:r>
          </w:p>
          <w:p w:rsidR="003C3ECF" w:rsidRDefault="003C3ECF">
            <w:pPr>
              <w:pBdr>
                <w:top w:val="nil"/>
                <w:left w:val="nil"/>
                <w:bottom w:val="nil"/>
                <w:right w:val="nil"/>
                <w:between w:val="nil"/>
              </w:pBdr>
              <w:suppressAutoHyphens/>
              <w:contextualSpacing/>
              <w:rPr>
                <w:rFonts w:cs="Calibri"/>
                <w:sz w:val="28"/>
                <w:szCs w:val="28"/>
                <w:lang w:val="uk-UA"/>
              </w:rPr>
            </w:pP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Діяльнісний компонент</w:t>
            </w:r>
          </w:p>
          <w:p w:rsidR="003C3ECF" w:rsidRDefault="00537AC8">
            <w:pPr>
              <w:pStyle w:val="ListParagraph"/>
              <w:ind w:left="0"/>
            </w:pPr>
            <w:r>
              <w:rPr>
                <w:i/>
                <w:iCs/>
              </w:rPr>
              <w:t xml:space="preserve">Розв’язує </w:t>
            </w:r>
            <w:r>
              <w:rPr>
                <w:i/>
              </w:rPr>
              <w:t>задачі</w:t>
            </w:r>
            <w:r>
              <w:t xml:space="preserve"> на розрахунок твердості по  </w:t>
            </w:r>
            <w:proofErr w:type="spellStart"/>
            <w:r>
              <w:t>Роквелу</w:t>
            </w:r>
            <w:proofErr w:type="spellEnd"/>
            <w:r>
              <w:t xml:space="preserve"> та порівнює отримані величини з іншими си</w:t>
            </w:r>
            <w:r>
              <w:t>с</w:t>
            </w:r>
            <w:r>
              <w:t>темами за допомогою порівнял</w:t>
            </w:r>
            <w:r>
              <w:t>ь</w:t>
            </w:r>
            <w:r>
              <w:t>них таблиць. Робить вибір сталі за допомогою таблиць для виг</w:t>
            </w:r>
            <w:r>
              <w:t>о</w:t>
            </w:r>
            <w:r>
              <w:t>товлення пружин і ресор для а</w:t>
            </w:r>
            <w:r>
              <w:t>в</w:t>
            </w:r>
            <w:r>
              <w:t>томобілів і залізничного рухом</w:t>
            </w:r>
            <w:r>
              <w:t>о</w:t>
            </w:r>
            <w:r>
              <w:t>го складу, креслить ескізи смуг</w:t>
            </w:r>
            <w:r>
              <w:t>о</w:t>
            </w:r>
            <w:r>
              <w:t xml:space="preserve">вого та жолобчастого прокату, </w:t>
            </w:r>
            <w:proofErr w:type="spellStart"/>
            <w:r>
              <w:t>вичає</w:t>
            </w:r>
            <w:proofErr w:type="spellEnd"/>
            <w:r>
              <w:t xml:space="preserve"> як правильно позначати цей вид матеріалу на кресленнях згі</w:t>
            </w:r>
            <w:r>
              <w:t>д</w:t>
            </w:r>
            <w:r>
              <w:t xml:space="preserve">но з </w:t>
            </w:r>
            <w:proofErr w:type="spellStart"/>
            <w:r>
              <w:t>Держсандартом</w:t>
            </w:r>
            <w:proofErr w:type="spellEnd"/>
          </w:p>
          <w:p w:rsidR="003C3ECF" w:rsidRDefault="00537AC8">
            <w:pPr>
              <w:pBdr>
                <w:top w:val="nil"/>
                <w:left w:val="nil"/>
                <w:bottom w:val="nil"/>
                <w:right w:val="nil"/>
                <w:between w:val="nil"/>
              </w:pBdr>
              <w:suppressAutoHyphens/>
              <w:contextualSpacing/>
              <w:rPr>
                <w:i/>
                <w:sz w:val="28"/>
                <w:szCs w:val="28"/>
                <w:lang w:val="uk-UA"/>
              </w:rPr>
            </w:pPr>
            <w:r w:rsidRPr="00537AC8">
              <w:rPr>
                <w:i/>
                <w:sz w:val="28"/>
                <w:szCs w:val="28"/>
                <w:lang w:val="uk-UA"/>
              </w:rPr>
              <w:t>Ц</w:t>
            </w:r>
            <w:r>
              <w:rPr>
                <w:i/>
                <w:sz w:val="28"/>
                <w:szCs w:val="28"/>
                <w:lang w:val="uk-UA"/>
              </w:rPr>
              <w:t>іннісний компонент</w:t>
            </w:r>
          </w:p>
          <w:p w:rsidR="003C3ECF" w:rsidRDefault="00537AC8">
            <w:pPr>
              <w:pStyle w:val="ListParagraph"/>
              <w:ind w:left="0"/>
              <w:jc w:val="left"/>
            </w:pPr>
            <w:r>
              <w:t>Оцінює важливість вміння піді</w:t>
            </w:r>
            <w:r>
              <w:t>б</w:t>
            </w:r>
            <w:r>
              <w:t>рати правильну сталь для відп</w:t>
            </w:r>
            <w:r>
              <w:t>о</w:t>
            </w:r>
            <w:r>
              <w:t>відних вузлів та деталей машин, витримають необхідні навант</w:t>
            </w:r>
            <w:r>
              <w:t>а</w:t>
            </w:r>
            <w:r>
              <w:t>ження при експлуатації.</w:t>
            </w:r>
          </w:p>
          <w:p w:rsidR="003C3ECF" w:rsidRDefault="003C3ECF">
            <w:pPr>
              <w:jc w:val="both"/>
              <w:rPr>
                <w:b/>
                <w:lang w:val="uk-UA"/>
              </w:rPr>
            </w:pPr>
          </w:p>
          <w:p w:rsidR="003C3ECF" w:rsidRDefault="003C3ECF">
            <w:pPr>
              <w:jc w:val="both"/>
              <w:rPr>
                <w:b/>
                <w:lang w:val="uk-UA"/>
              </w:rPr>
            </w:pPr>
          </w:p>
          <w:p w:rsidR="003C3ECF" w:rsidRPr="00537AC8" w:rsidRDefault="003C3ECF">
            <w:pPr>
              <w:jc w:val="both"/>
              <w:rPr>
                <w:lang w:val="uk-UA"/>
              </w:rPr>
            </w:pP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tl"/>
              <w:pBdr>
                <w:top w:val="nil"/>
                <w:left w:val="nil"/>
                <w:bottom w:val="nil"/>
                <w:right w:val="nil"/>
                <w:between w:val="nil"/>
              </w:pBdr>
              <w:spacing w:line="360" w:lineRule="auto"/>
              <w:ind w:firstLine="284"/>
              <w:contextualSpacing/>
              <w:rPr>
                <w:sz w:val="28"/>
                <w:szCs w:val="28"/>
                <w:lang w:val="uk-UA"/>
              </w:rPr>
            </w:pPr>
            <w:r>
              <w:rPr>
                <w:sz w:val="28"/>
                <w:szCs w:val="28"/>
                <w:lang w:val="uk-UA"/>
              </w:rPr>
              <w:lastRenderedPageBreak/>
              <w:t>Діаграма стану. Діаграма сплаву заліза з ву</w:t>
            </w:r>
            <w:r>
              <w:rPr>
                <w:sz w:val="28"/>
                <w:szCs w:val="28"/>
                <w:lang w:val="uk-UA"/>
              </w:rPr>
              <w:t>г</w:t>
            </w:r>
            <w:r>
              <w:rPr>
                <w:sz w:val="28"/>
                <w:szCs w:val="28"/>
                <w:lang w:val="uk-UA"/>
              </w:rPr>
              <w:t>лецем. Класифікація і маркування вуглецевої сталі. Відливки з чавуну.  Вуглецеві сталі. Структура і властивості поволі охолодженої сталі. Вплив домішок на властивості вуглецевої сталі. Структура білого і сірого чавуну. Вплив домішок  на властивості чавуну.</w:t>
            </w:r>
          </w:p>
          <w:p w:rsidR="003C3ECF" w:rsidRDefault="003C3ECF">
            <w:pPr>
              <w:pBdr>
                <w:top w:val="nil"/>
                <w:left w:val="nil"/>
                <w:bottom w:val="nil"/>
                <w:right w:val="nil"/>
                <w:between w:val="nil"/>
              </w:pBdr>
              <w:suppressAutoHyphens/>
              <w:ind w:left="360"/>
              <w:contextualSpacing/>
              <w:jc w:val="center"/>
              <w:rPr>
                <w:rFonts w:cs="Calibri"/>
                <w:i/>
                <w:iCs/>
                <w:sz w:val="28"/>
                <w:szCs w:val="28"/>
                <w:lang w:val="uk-UA"/>
              </w:rPr>
            </w:pPr>
          </w:p>
          <w:p w:rsidR="003C3ECF" w:rsidRDefault="003C3ECF">
            <w:pPr>
              <w:pBdr>
                <w:top w:val="nil"/>
                <w:left w:val="nil"/>
                <w:bottom w:val="nil"/>
                <w:right w:val="nil"/>
                <w:between w:val="nil"/>
              </w:pBdr>
              <w:suppressAutoHyphens/>
              <w:ind w:left="360"/>
              <w:contextualSpacing/>
              <w:jc w:val="center"/>
              <w:rPr>
                <w:rFonts w:cs="Calibri"/>
                <w:i/>
                <w:iCs/>
                <w:sz w:val="28"/>
                <w:szCs w:val="28"/>
                <w:lang w:val="uk-UA"/>
              </w:rPr>
            </w:pPr>
          </w:p>
          <w:p w:rsidR="003C3ECF" w:rsidRDefault="003C3ECF">
            <w:pPr>
              <w:pBdr>
                <w:top w:val="nil"/>
                <w:left w:val="nil"/>
                <w:bottom w:val="nil"/>
                <w:right w:val="nil"/>
                <w:between w:val="nil"/>
              </w:pBdr>
              <w:suppressAutoHyphens/>
              <w:ind w:left="360"/>
              <w:contextualSpacing/>
              <w:jc w:val="center"/>
              <w:rPr>
                <w:rFonts w:cs="Calibri"/>
                <w:i/>
                <w:iCs/>
                <w:sz w:val="28"/>
                <w:szCs w:val="28"/>
                <w:lang w:val="uk-UA"/>
              </w:rPr>
            </w:pPr>
          </w:p>
          <w:p w:rsidR="003C3ECF" w:rsidRDefault="003C3ECF">
            <w:pPr>
              <w:pBdr>
                <w:top w:val="nil"/>
                <w:left w:val="nil"/>
                <w:bottom w:val="nil"/>
                <w:right w:val="nil"/>
                <w:between w:val="nil"/>
              </w:pBdr>
              <w:suppressAutoHyphens/>
              <w:ind w:left="360"/>
              <w:contextualSpacing/>
              <w:jc w:val="center"/>
              <w:rPr>
                <w:rFonts w:cs="Calibri"/>
                <w:i/>
                <w:iCs/>
                <w:sz w:val="28"/>
                <w:szCs w:val="28"/>
                <w:lang w:val="uk-UA"/>
              </w:rPr>
            </w:pPr>
          </w:p>
          <w:p w:rsidR="003C3ECF" w:rsidRDefault="00537AC8">
            <w:pPr>
              <w:pBdr>
                <w:top w:val="nil"/>
                <w:left w:val="nil"/>
                <w:bottom w:val="nil"/>
                <w:right w:val="nil"/>
                <w:between w:val="nil"/>
              </w:pBdr>
              <w:suppressAutoHyphens/>
              <w:ind w:left="360"/>
              <w:contextualSpacing/>
              <w:jc w:val="center"/>
              <w:rPr>
                <w:rFonts w:cs="Calibri"/>
                <w:i/>
                <w:iCs/>
                <w:sz w:val="28"/>
                <w:szCs w:val="28"/>
                <w:lang w:val="uk-UA"/>
              </w:rPr>
            </w:pPr>
            <w:r>
              <w:rPr>
                <w:rFonts w:cs="Calibri"/>
                <w:i/>
                <w:iCs/>
                <w:sz w:val="28"/>
                <w:szCs w:val="28"/>
                <w:lang w:val="uk-UA"/>
              </w:rPr>
              <w:t>Рекомендовані демонстрації</w:t>
            </w:r>
          </w:p>
          <w:p w:rsidR="003C3ECF" w:rsidRDefault="00537AC8">
            <w:pPr>
              <w:pStyle w:val="a3"/>
              <w:numPr>
                <w:ilvl w:val="0"/>
                <w:numId w:val="5"/>
              </w:numPr>
              <w:pBdr>
                <w:top w:val="nil"/>
                <w:left w:val="nil"/>
                <w:bottom w:val="nil"/>
                <w:right w:val="nil"/>
                <w:between w:val="nil"/>
              </w:pBdr>
              <w:ind w:left="720" w:hanging="360"/>
              <w:rPr>
                <w:sz w:val="28"/>
                <w:szCs w:val="28"/>
                <w:lang w:val="uk-UA"/>
              </w:rPr>
            </w:pPr>
            <w:r>
              <w:rPr>
                <w:sz w:val="28"/>
                <w:szCs w:val="28"/>
                <w:lang w:val="uk-UA"/>
              </w:rPr>
              <w:t>Діаграма стану «Свинець - сурма».</w:t>
            </w:r>
          </w:p>
          <w:p w:rsidR="003C3ECF" w:rsidRDefault="00537AC8">
            <w:pPr>
              <w:pStyle w:val="a3"/>
              <w:numPr>
                <w:ilvl w:val="0"/>
                <w:numId w:val="5"/>
              </w:numPr>
              <w:pBdr>
                <w:top w:val="nil"/>
                <w:left w:val="nil"/>
                <w:bottom w:val="nil"/>
                <w:right w:val="nil"/>
                <w:between w:val="nil"/>
              </w:pBdr>
              <w:ind w:left="720" w:hanging="360"/>
              <w:rPr>
                <w:sz w:val="28"/>
                <w:szCs w:val="28"/>
                <w:lang w:val="uk-UA"/>
              </w:rPr>
            </w:pPr>
            <w:r>
              <w:rPr>
                <w:sz w:val="28"/>
                <w:szCs w:val="28"/>
                <w:lang w:val="uk-UA"/>
              </w:rPr>
              <w:t xml:space="preserve">Діаграма стану «Залізо - вуглець». </w:t>
            </w:r>
          </w:p>
          <w:p w:rsidR="003C3ECF" w:rsidRDefault="00537AC8">
            <w:pPr>
              <w:pStyle w:val="a3"/>
              <w:numPr>
                <w:ilvl w:val="0"/>
                <w:numId w:val="5"/>
              </w:numPr>
              <w:pBdr>
                <w:top w:val="nil"/>
                <w:left w:val="nil"/>
                <w:bottom w:val="nil"/>
                <w:right w:val="nil"/>
                <w:between w:val="nil"/>
              </w:pBdr>
              <w:ind w:left="720" w:hanging="360"/>
              <w:rPr>
                <w:sz w:val="28"/>
                <w:szCs w:val="28"/>
                <w:lang w:val="uk-UA"/>
              </w:rPr>
            </w:pPr>
            <w:r>
              <w:rPr>
                <w:sz w:val="28"/>
                <w:szCs w:val="28"/>
                <w:lang w:val="uk-UA"/>
              </w:rPr>
              <w:lastRenderedPageBreak/>
              <w:t>Структура і властивості поволі охолодж</w:t>
            </w:r>
            <w:r>
              <w:rPr>
                <w:sz w:val="28"/>
                <w:szCs w:val="28"/>
                <w:lang w:val="uk-UA"/>
              </w:rPr>
              <w:t>е</w:t>
            </w:r>
            <w:r>
              <w:rPr>
                <w:sz w:val="28"/>
                <w:szCs w:val="28"/>
                <w:lang w:val="uk-UA"/>
              </w:rPr>
              <w:t>ної сталі (ледебурит, аустеніт, ферит, ма</w:t>
            </w:r>
            <w:r>
              <w:rPr>
                <w:sz w:val="28"/>
                <w:szCs w:val="28"/>
                <w:lang w:val="uk-UA"/>
              </w:rPr>
              <w:t>р</w:t>
            </w:r>
            <w:r>
              <w:rPr>
                <w:sz w:val="28"/>
                <w:szCs w:val="28"/>
                <w:lang w:val="uk-UA"/>
              </w:rPr>
              <w:t>тенсит, перліт, цементит)</w:t>
            </w:r>
          </w:p>
          <w:p w:rsidR="003C3ECF" w:rsidRDefault="003C3ECF">
            <w:pPr>
              <w:pStyle w:val="a3"/>
              <w:pBdr>
                <w:top w:val="nil"/>
                <w:left w:val="nil"/>
                <w:bottom w:val="nil"/>
                <w:right w:val="nil"/>
                <w:between w:val="nil"/>
              </w:pBdr>
              <w:ind w:left="-360" w:hanging="360"/>
              <w:rPr>
                <w:sz w:val="28"/>
                <w:szCs w:val="28"/>
                <w:lang w:val="uk-UA"/>
              </w:rPr>
            </w:pPr>
          </w:p>
          <w:p w:rsidR="003C3ECF" w:rsidRDefault="00537AC8">
            <w:pPr>
              <w:numPr>
                <w:ilvl w:val="0"/>
                <w:numId w:val="5"/>
              </w:numPr>
              <w:pBdr>
                <w:top w:val="nil"/>
                <w:left w:val="nil"/>
                <w:bottom w:val="nil"/>
                <w:right w:val="nil"/>
                <w:between w:val="nil"/>
              </w:pBdr>
              <w:ind w:left="720" w:hanging="360"/>
              <w:rPr>
                <w:rFonts w:cs="Calibri"/>
                <w:sz w:val="28"/>
                <w:lang w:val="uk-UA"/>
              </w:rPr>
            </w:pPr>
            <w:r>
              <w:rPr>
                <w:rFonts w:cs="Calibri"/>
                <w:sz w:val="28"/>
                <w:szCs w:val="22"/>
                <w:lang w:val="uk-UA"/>
              </w:rPr>
              <w:t xml:space="preserve">Лабораторна робота № 2 «Випробування на твердість по </w:t>
            </w:r>
            <w:proofErr w:type="spellStart"/>
            <w:r>
              <w:rPr>
                <w:rFonts w:cs="Calibri"/>
                <w:sz w:val="28"/>
                <w:szCs w:val="22"/>
                <w:lang w:val="uk-UA"/>
              </w:rPr>
              <w:t>Роквеллу</w:t>
            </w:r>
            <w:proofErr w:type="spellEnd"/>
            <w:r>
              <w:rPr>
                <w:rFonts w:cs="Calibri"/>
                <w:sz w:val="28"/>
                <w:szCs w:val="22"/>
                <w:lang w:val="uk-UA"/>
              </w:rPr>
              <w:t>»</w:t>
            </w:r>
          </w:p>
          <w:p w:rsidR="003C3ECF" w:rsidRDefault="00537AC8">
            <w:pPr>
              <w:numPr>
                <w:ilvl w:val="0"/>
                <w:numId w:val="5"/>
              </w:numPr>
              <w:pBdr>
                <w:top w:val="nil"/>
                <w:left w:val="nil"/>
                <w:bottom w:val="nil"/>
                <w:right w:val="nil"/>
                <w:between w:val="nil"/>
              </w:pBdr>
              <w:ind w:left="720" w:hanging="360"/>
              <w:rPr>
                <w:rFonts w:cs="Calibri"/>
                <w:sz w:val="28"/>
                <w:szCs w:val="28"/>
                <w:lang w:val="uk-UA"/>
              </w:rPr>
            </w:pPr>
            <w:r>
              <w:rPr>
                <w:rFonts w:cs="Calibri"/>
                <w:sz w:val="28"/>
                <w:szCs w:val="22"/>
                <w:lang w:val="uk-UA"/>
              </w:rPr>
              <w:t>Практична робота № 2  «Вибір сталі для виготовлення деталей машин»</w:t>
            </w:r>
          </w:p>
        </w:tc>
      </w:tr>
    </w:tbl>
    <w:p w:rsidR="003C3ECF" w:rsidRDefault="00537AC8">
      <w:r>
        <w:lastRenderedPageBreak/>
        <w:br w:type="page"/>
      </w:r>
    </w:p>
    <w:tbl>
      <w:tblPr>
        <w:tblW w:w="10410" w:type="dxa"/>
        <w:tblInd w:w="-230" w:type="dxa"/>
        <w:tblCellMar>
          <w:left w:w="10" w:type="dxa"/>
          <w:right w:w="10" w:type="dxa"/>
        </w:tblCellMar>
        <w:tblLook w:val="04A0"/>
      </w:tblPr>
      <w:tblGrid>
        <w:gridCol w:w="4665"/>
        <w:gridCol w:w="5985"/>
      </w:tblGrid>
      <w:tr w:rsidR="003C3ECF">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tbl>
            <w:tblPr>
              <w:tblW w:w="10410" w:type="dxa"/>
              <w:tblCellMar>
                <w:left w:w="10" w:type="dxa"/>
                <w:right w:w="10" w:type="dxa"/>
              </w:tblCellMar>
              <w:tblLook w:val="04A0"/>
            </w:tblPr>
            <w:tblGrid>
              <w:gridCol w:w="10410"/>
            </w:tblGrid>
            <w:tr w:rsidR="003C3ECF">
              <w:tc>
                <w:tcPr>
                  <w:tcW w:w="10410"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rPr>
                      <w:b/>
                    </w:rPr>
                  </w:pPr>
                  <w:proofErr w:type="spellStart"/>
                  <w:r>
                    <w:rPr>
                      <w:b/>
                    </w:rPr>
                    <w:lastRenderedPageBreak/>
                    <w:t>Розділ</w:t>
                  </w:r>
                  <w:proofErr w:type="spellEnd"/>
                  <w:r>
                    <w:rPr>
                      <w:b/>
                    </w:rPr>
                    <w:t xml:space="preserve"> 4. </w:t>
                  </w:r>
                  <w:proofErr w:type="spellStart"/>
                  <w:r>
                    <w:rPr>
                      <w:b/>
                    </w:rPr>
                    <w:t>Термічна</w:t>
                  </w:r>
                  <w:proofErr w:type="spellEnd"/>
                  <w:r>
                    <w:rPr>
                      <w:b/>
                    </w:rPr>
                    <w:t xml:space="preserve"> та </w:t>
                  </w:r>
                  <w:proofErr w:type="spellStart"/>
                  <w:r>
                    <w:rPr>
                      <w:b/>
                    </w:rPr>
                    <w:t>хіміко</w:t>
                  </w:r>
                  <w:proofErr w:type="spellEnd"/>
                  <w:r>
                    <w:rPr>
                      <w:b/>
                    </w:rPr>
                    <w:t xml:space="preserve"> - </w:t>
                  </w:r>
                  <w:proofErr w:type="spellStart"/>
                  <w:r>
                    <w:rPr>
                      <w:b/>
                    </w:rPr>
                    <w:t>термічнаобробкасталі</w:t>
                  </w:r>
                  <w:proofErr w:type="spellEnd"/>
                </w:p>
              </w:tc>
            </w:tr>
          </w:tbl>
          <w:p w:rsidR="003C3ECF" w:rsidRPr="00537AC8" w:rsidRDefault="003C3ECF">
            <w:pPr>
              <w:rPr>
                <w:rFonts w:ascii="Calibri" w:eastAsia="Calibri" w:hAnsi="Calibri"/>
              </w:rPr>
            </w:pPr>
          </w:p>
        </w:tc>
      </w:tr>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Bdr>
                <w:top w:val="nil"/>
                <w:left w:val="nil"/>
                <w:bottom w:val="nil"/>
                <w:right w:val="nil"/>
                <w:between w:val="nil"/>
              </w:pBdr>
              <w:shd w:val="solid" w:color="FFFFFF" w:fill="auto"/>
              <w:jc w:val="both"/>
              <w:rPr>
                <w:b/>
              </w:rPr>
            </w:pPr>
            <w:proofErr w:type="spellStart"/>
            <w:r>
              <w:rPr>
                <w:b/>
              </w:rPr>
              <w:t>Знаннєвий</w:t>
            </w:r>
            <w:proofErr w:type="spellEnd"/>
            <w:r>
              <w:rPr>
                <w:b/>
              </w:rPr>
              <w:t xml:space="preserve"> компонент</w:t>
            </w:r>
          </w:p>
          <w:p w:rsidR="003C3ECF" w:rsidRDefault="00537AC8">
            <w:pPr>
              <w:jc w:val="both"/>
              <w:rPr>
                <w:i/>
              </w:rPr>
            </w:pPr>
            <w:proofErr w:type="spellStart"/>
            <w:r>
              <w:rPr>
                <w:i/>
              </w:rPr>
              <w:t>Оперуєпоняттями</w:t>
            </w:r>
            <w:proofErr w:type="spellEnd"/>
            <w:r>
              <w:rPr>
                <w:i/>
              </w:rPr>
              <w:t xml:space="preserve"> </w:t>
            </w:r>
            <w:proofErr w:type="spellStart"/>
            <w:r>
              <w:rPr>
                <w:i/>
              </w:rPr>
              <w:t>і</w:t>
            </w:r>
            <w:proofErr w:type="spellEnd"/>
            <w:r>
              <w:rPr>
                <w:i/>
              </w:rPr>
              <w:t xml:space="preserve"> </w:t>
            </w:r>
            <w:proofErr w:type="spellStart"/>
            <w:r>
              <w:rPr>
                <w:i/>
              </w:rPr>
              <w:t>термінами</w:t>
            </w:r>
            <w:proofErr w:type="spellEnd"/>
            <w:r>
              <w:rPr>
                <w:i/>
              </w:rPr>
              <w:t>:</w:t>
            </w:r>
          </w:p>
          <w:p w:rsidR="003C3ECF" w:rsidRDefault="00537AC8">
            <w:pPr>
              <w:jc w:val="both"/>
              <w:rPr>
                <w:i/>
              </w:rPr>
            </w:pPr>
            <w:proofErr w:type="spellStart"/>
            <w:r>
              <w:rPr>
                <w:i/>
              </w:rPr>
              <w:t>відпал</w:t>
            </w:r>
            <w:proofErr w:type="spellEnd"/>
            <w:r>
              <w:rPr>
                <w:i/>
              </w:rPr>
              <w:t xml:space="preserve"> та </w:t>
            </w:r>
            <w:proofErr w:type="spellStart"/>
            <w:r>
              <w:rPr>
                <w:i/>
              </w:rPr>
              <w:t>нормалізація</w:t>
            </w:r>
            <w:proofErr w:type="spellEnd"/>
            <w:r>
              <w:rPr>
                <w:i/>
              </w:rPr>
              <w:t xml:space="preserve">, гарт, </w:t>
            </w:r>
            <w:proofErr w:type="spellStart"/>
            <w:r>
              <w:rPr>
                <w:i/>
              </w:rPr>
              <w:t>відпусткасталі</w:t>
            </w:r>
            <w:proofErr w:type="spellEnd"/>
            <w:r>
              <w:rPr>
                <w:i/>
              </w:rPr>
              <w:t xml:space="preserve">, </w:t>
            </w:r>
            <w:proofErr w:type="spellStart"/>
            <w:r>
              <w:rPr>
                <w:i/>
              </w:rPr>
              <w:t>якістьсталівідповідно</w:t>
            </w:r>
            <w:proofErr w:type="spellEnd"/>
            <w:r>
              <w:rPr>
                <w:i/>
              </w:rPr>
              <w:t xml:space="preserve"> до </w:t>
            </w:r>
            <w:proofErr w:type="spellStart"/>
            <w:r>
              <w:rPr>
                <w:i/>
              </w:rPr>
              <w:t>їїтермічної\</w:t>
            </w:r>
            <w:proofErr w:type="spellEnd"/>
            <w:r>
              <w:rPr>
                <w:i/>
              </w:rPr>
              <w:t xml:space="preserve"> </w:t>
            </w:r>
            <w:proofErr w:type="spellStart"/>
            <w:r>
              <w:rPr>
                <w:i/>
              </w:rPr>
              <w:t>обробки</w:t>
            </w:r>
            <w:proofErr w:type="spellEnd"/>
            <w:r>
              <w:rPr>
                <w:i/>
              </w:rPr>
              <w:t xml:space="preserve"> Та </w:t>
            </w:r>
            <w:proofErr w:type="spellStart"/>
            <w:r>
              <w:rPr>
                <w:i/>
              </w:rPr>
              <w:t>охолодження</w:t>
            </w:r>
            <w:proofErr w:type="spellEnd"/>
            <w:r>
              <w:rPr>
                <w:i/>
              </w:rPr>
              <w:t xml:space="preserve">. </w:t>
            </w:r>
            <w:proofErr w:type="spellStart"/>
            <w:r>
              <w:rPr>
                <w:i/>
              </w:rPr>
              <w:t>Цементація</w:t>
            </w:r>
            <w:proofErr w:type="spellEnd"/>
            <w:r>
              <w:rPr>
                <w:i/>
              </w:rPr>
              <w:t xml:space="preserve">, </w:t>
            </w:r>
            <w:proofErr w:type="spellStart"/>
            <w:r>
              <w:rPr>
                <w:i/>
              </w:rPr>
              <w:t>азотування</w:t>
            </w:r>
            <w:proofErr w:type="spellEnd"/>
            <w:r>
              <w:rPr>
                <w:i/>
              </w:rPr>
              <w:t xml:space="preserve">, </w:t>
            </w:r>
            <w:proofErr w:type="spellStart"/>
            <w:r>
              <w:rPr>
                <w:i/>
              </w:rPr>
              <w:t>ціанування</w:t>
            </w:r>
            <w:proofErr w:type="spellEnd"/>
            <w:r>
              <w:rPr>
                <w:i/>
              </w:rPr>
              <w:t xml:space="preserve">, </w:t>
            </w:r>
            <w:proofErr w:type="spellStart"/>
            <w:r>
              <w:rPr>
                <w:i/>
              </w:rPr>
              <w:t>дифузійнаметалургія</w:t>
            </w:r>
            <w:proofErr w:type="spellEnd"/>
            <w:r>
              <w:rPr>
                <w:i/>
              </w:rPr>
              <w:t xml:space="preserve">, </w:t>
            </w:r>
            <w:proofErr w:type="spellStart"/>
            <w:r>
              <w:rPr>
                <w:i/>
              </w:rPr>
              <w:t>термоциклічнаобробкасталі</w:t>
            </w:r>
            <w:proofErr w:type="spellEnd"/>
            <w:r>
              <w:rPr>
                <w:i/>
              </w:rPr>
              <w:t>.</w:t>
            </w:r>
          </w:p>
          <w:p w:rsidR="003C3ECF" w:rsidRDefault="00537AC8">
            <w:pPr>
              <w:pBdr>
                <w:top w:val="nil"/>
                <w:left w:val="nil"/>
                <w:bottom w:val="nil"/>
                <w:right w:val="nil"/>
                <w:between w:val="nil"/>
              </w:pBdr>
              <w:shd w:val="solid" w:color="FFFFFF" w:fill="auto"/>
              <w:jc w:val="both"/>
              <w:rPr>
                <w:b/>
              </w:rPr>
            </w:pPr>
            <w:proofErr w:type="spellStart"/>
            <w:r>
              <w:rPr>
                <w:b/>
              </w:rPr>
              <w:t>Діяльнісний</w:t>
            </w:r>
            <w:proofErr w:type="spellEnd"/>
            <w:r>
              <w:rPr>
                <w:b/>
              </w:rPr>
              <w:t xml:space="preserve"> компонент</w:t>
            </w:r>
          </w:p>
          <w:p w:rsidR="003C3ECF" w:rsidRDefault="00537AC8">
            <w:pPr>
              <w:jc w:val="both"/>
              <w:rPr>
                <w:i/>
              </w:rPr>
            </w:pPr>
            <w:proofErr w:type="spellStart"/>
            <w:r>
              <w:rPr>
                <w:i/>
              </w:rPr>
              <w:t>Використовуєосновнітеорії</w:t>
            </w:r>
            <w:proofErr w:type="spellEnd"/>
            <w:r>
              <w:rPr>
                <w:i/>
              </w:rPr>
              <w:t xml:space="preserve"> виду </w:t>
            </w:r>
            <w:proofErr w:type="spellStart"/>
            <w:r>
              <w:rPr>
                <w:i/>
              </w:rPr>
              <w:t>обробкисталі</w:t>
            </w:r>
            <w:proofErr w:type="spellEnd"/>
            <w:r>
              <w:rPr>
                <w:i/>
              </w:rPr>
              <w:t xml:space="preserve"> для </w:t>
            </w:r>
            <w:proofErr w:type="spellStart"/>
            <w:r>
              <w:rPr>
                <w:i/>
              </w:rPr>
              <w:t>можливогопокращенняїїякості</w:t>
            </w:r>
            <w:proofErr w:type="spellEnd"/>
            <w:r>
              <w:rPr>
                <w:i/>
              </w:rPr>
              <w:t>.</w:t>
            </w:r>
          </w:p>
          <w:p w:rsidR="003C3ECF" w:rsidRDefault="00537AC8">
            <w:pPr>
              <w:pBdr>
                <w:top w:val="nil"/>
                <w:left w:val="nil"/>
                <w:bottom w:val="nil"/>
                <w:right w:val="nil"/>
                <w:between w:val="nil"/>
              </w:pBdr>
              <w:shd w:val="solid" w:color="FFFFFF" w:fill="auto"/>
              <w:jc w:val="both"/>
              <w:rPr>
                <w:b/>
              </w:rPr>
            </w:pPr>
            <w:proofErr w:type="spellStart"/>
            <w:r>
              <w:rPr>
                <w:b/>
              </w:rPr>
              <w:t>Ціннісний</w:t>
            </w:r>
            <w:proofErr w:type="spellEnd"/>
            <w:r>
              <w:rPr>
                <w:b/>
              </w:rPr>
              <w:t xml:space="preserve"> компонент</w:t>
            </w:r>
          </w:p>
          <w:p w:rsidR="003C3ECF" w:rsidRDefault="00537AC8">
            <w:pPr>
              <w:jc w:val="both"/>
              <w:rPr>
                <w:i/>
              </w:rPr>
            </w:pPr>
            <w:proofErr w:type="spellStart"/>
            <w:r>
              <w:rPr>
                <w:i/>
              </w:rPr>
              <w:t>Оцінюєзначення</w:t>
            </w:r>
            <w:proofErr w:type="spellEnd"/>
            <w:r>
              <w:rPr>
                <w:i/>
              </w:rPr>
              <w:t xml:space="preserve"> основ </w:t>
            </w:r>
            <w:proofErr w:type="spellStart"/>
            <w:r>
              <w:rPr>
                <w:i/>
              </w:rPr>
              <w:t>термічної</w:t>
            </w:r>
            <w:proofErr w:type="spellEnd"/>
            <w:r>
              <w:rPr>
                <w:i/>
              </w:rPr>
              <w:t xml:space="preserve"> та </w:t>
            </w:r>
            <w:proofErr w:type="spellStart"/>
            <w:r>
              <w:rPr>
                <w:i/>
              </w:rPr>
              <w:t>хіміко</w:t>
            </w:r>
            <w:proofErr w:type="spellEnd"/>
            <w:r>
              <w:rPr>
                <w:i/>
              </w:rPr>
              <w:t xml:space="preserve"> - </w:t>
            </w:r>
            <w:proofErr w:type="spellStart"/>
            <w:r>
              <w:rPr>
                <w:i/>
              </w:rPr>
              <w:t>термічноїобробкисталі</w:t>
            </w:r>
            <w:proofErr w:type="spellEnd"/>
            <w:r>
              <w:rPr>
                <w:i/>
              </w:rPr>
              <w:t xml:space="preserve"> для </w:t>
            </w:r>
            <w:proofErr w:type="spellStart"/>
            <w:r>
              <w:rPr>
                <w:i/>
              </w:rPr>
              <w:t>задоволенн</w:t>
            </w:r>
            <w:r>
              <w:rPr>
                <w:i/>
              </w:rPr>
              <w:t>я</w:t>
            </w:r>
            <w:r>
              <w:rPr>
                <w:i/>
              </w:rPr>
              <w:t>поребвиробництва</w:t>
            </w:r>
            <w:proofErr w:type="spellEnd"/>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3C3ECF">
            <w:pPr>
              <w:jc w:val="both"/>
            </w:pPr>
          </w:p>
          <w:p w:rsidR="003C3ECF" w:rsidRDefault="00537AC8">
            <w:pPr>
              <w:jc w:val="both"/>
            </w:pPr>
            <w:proofErr w:type="spellStart"/>
            <w:r>
              <w:t>Відпал</w:t>
            </w:r>
            <w:proofErr w:type="spellEnd"/>
            <w:r>
              <w:t xml:space="preserve"> </w:t>
            </w:r>
            <w:proofErr w:type="spellStart"/>
            <w:r>
              <w:t>і</w:t>
            </w:r>
            <w:proofErr w:type="spellEnd"/>
            <w:r>
              <w:t xml:space="preserve"> </w:t>
            </w:r>
            <w:proofErr w:type="spellStart"/>
            <w:r>
              <w:t>нормалізація</w:t>
            </w:r>
            <w:proofErr w:type="spellEnd"/>
            <w:r>
              <w:t xml:space="preserve">, гарт </w:t>
            </w:r>
            <w:proofErr w:type="spellStart"/>
            <w:r>
              <w:t>і</w:t>
            </w:r>
            <w:proofErr w:type="spellEnd"/>
            <w:r>
              <w:t xml:space="preserve"> </w:t>
            </w:r>
            <w:proofErr w:type="spellStart"/>
            <w:r>
              <w:t>відпусткасталі</w:t>
            </w:r>
            <w:proofErr w:type="spellEnd"/>
            <w:r>
              <w:t xml:space="preserve">.  </w:t>
            </w:r>
            <w:proofErr w:type="spellStart"/>
            <w:r>
              <w:t>Процесицементації</w:t>
            </w:r>
            <w:proofErr w:type="spellEnd"/>
            <w:r>
              <w:t xml:space="preserve"> </w:t>
            </w:r>
            <w:proofErr w:type="spellStart"/>
            <w:r>
              <w:t>і</w:t>
            </w:r>
            <w:proofErr w:type="spellEnd"/>
            <w:r>
              <w:t xml:space="preserve"> </w:t>
            </w:r>
            <w:proofErr w:type="spellStart"/>
            <w:r>
              <w:t>азотування</w:t>
            </w:r>
            <w:proofErr w:type="gramStart"/>
            <w:r>
              <w:t>,ц</w:t>
            </w:r>
            <w:proofErr w:type="gramEnd"/>
            <w:r>
              <w:t>іануваннясталі</w:t>
            </w:r>
            <w:proofErr w:type="spellEnd"/>
            <w:r>
              <w:t xml:space="preserve"> для </w:t>
            </w:r>
            <w:proofErr w:type="spellStart"/>
            <w:r>
              <w:t>наданняїйнеобхіднихвластивостей</w:t>
            </w:r>
            <w:proofErr w:type="spellEnd"/>
            <w:r>
              <w:t xml:space="preserve"> (</w:t>
            </w:r>
            <w:proofErr w:type="spellStart"/>
            <w:r>
              <w:t>міцність</w:t>
            </w:r>
            <w:proofErr w:type="spellEnd"/>
            <w:r>
              <w:t xml:space="preserve">, </w:t>
            </w:r>
            <w:proofErr w:type="spellStart"/>
            <w:r>
              <w:t>ковкість</w:t>
            </w:r>
            <w:proofErr w:type="spellEnd"/>
            <w:r>
              <w:t xml:space="preserve">, </w:t>
            </w:r>
            <w:proofErr w:type="spellStart"/>
            <w:r>
              <w:t>вязкість</w:t>
            </w:r>
            <w:proofErr w:type="spellEnd"/>
            <w:r>
              <w:t xml:space="preserve">). </w:t>
            </w:r>
            <w:proofErr w:type="spellStart"/>
            <w:r>
              <w:t>Основитеоріїтермічноїобробкисталі</w:t>
            </w:r>
            <w:proofErr w:type="spellEnd"/>
            <w:r>
              <w:t xml:space="preserve">. </w:t>
            </w:r>
            <w:proofErr w:type="spellStart"/>
            <w:r>
              <w:t>Термоциклічнаобробкасталі</w:t>
            </w:r>
            <w:proofErr w:type="spellEnd"/>
            <w:r>
              <w:t>.</w:t>
            </w:r>
          </w:p>
          <w:p w:rsidR="003C3ECF" w:rsidRDefault="003C3ECF">
            <w:pPr>
              <w:rPr>
                <w:i/>
                <w:iCs/>
                <w:u w:val="single"/>
              </w:rPr>
            </w:pPr>
          </w:p>
          <w:p w:rsidR="003C3ECF" w:rsidRDefault="003C3ECF">
            <w:pPr>
              <w:jc w:val="both"/>
              <w:rPr>
                <w:lang w:val="uk-UA"/>
              </w:rPr>
            </w:pPr>
          </w:p>
        </w:tc>
      </w:tr>
      <w:tr w:rsidR="003C3ECF">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Bdr>
                <w:top w:val="nil"/>
                <w:left w:val="nil"/>
                <w:bottom w:val="nil"/>
                <w:right w:val="nil"/>
                <w:between w:val="nil"/>
              </w:pBdr>
              <w:suppressAutoHyphens/>
              <w:contextualSpacing/>
              <w:jc w:val="center"/>
              <w:rPr>
                <w:rFonts w:cs="Calibri"/>
                <w:b/>
                <w:sz w:val="28"/>
                <w:szCs w:val="28"/>
                <w:lang w:val="uk-UA"/>
              </w:rPr>
            </w:pPr>
            <w:r>
              <w:rPr>
                <w:rFonts w:cs="Calibri"/>
                <w:b/>
                <w:sz w:val="28"/>
                <w:szCs w:val="28"/>
                <w:lang w:val="uk-UA"/>
              </w:rPr>
              <w:t xml:space="preserve">Розділ 5. Леговані сталі і сплави </w:t>
            </w:r>
          </w:p>
        </w:tc>
      </w:tr>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a4"/>
              <w:spacing w:line="240" w:lineRule="auto"/>
              <w:rPr>
                <w:rFonts w:eastAsia="Times New Roman" w:cs="Calibri"/>
                <w:sz w:val="28"/>
                <w:szCs w:val="28"/>
                <w:lang w:val="uk-UA"/>
              </w:rPr>
            </w:pPr>
            <w:proofErr w:type="spellStart"/>
            <w:r>
              <w:rPr>
                <w:rFonts w:eastAsia="Times New Roman" w:cs="Calibri"/>
                <w:i/>
                <w:sz w:val="28"/>
                <w:szCs w:val="28"/>
                <w:lang w:val="uk-UA"/>
              </w:rPr>
              <w:t>Знаннєвий</w:t>
            </w:r>
            <w:proofErr w:type="spellEnd"/>
            <w:r>
              <w:rPr>
                <w:rFonts w:eastAsia="Times New Roman" w:cs="Calibri"/>
                <w:i/>
                <w:sz w:val="28"/>
                <w:szCs w:val="28"/>
                <w:lang w:val="uk-UA"/>
              </w:rPr>
              <w:t xml:space="preserve"> компонент</w:t>
            </w:r>
          </w:p>
          <w:p w:rsidR="003C3ECF" w:rsidRDefault="00537AC8">
            <w:pPr>
              <w:pStyle w:val="a4"/>
              <w:spacing w:line="240" w:lineRule="auto"/>
              <w:rPr>
                <w:rFonts w:eastAsia="Times New Roman" w:cs="Calibri"/>
                <w:i/>
                <w:sz w:val="28"/>
                <w:szCs w:val="28"/>
                <w:lang w:val="uk-UA"/>
              </w:rPr>
            </w:pPr>
            <w:proofErr w:type="spellStart"/>
            <w:r>
              <w:rPr>
                <w:i/>
                <w:sz w:val="28"/>
                <w:szCs w:val="28"/>
              </w:rPr>
              <w:t>Оперуєпоняттями</w:t>
            </w:r>
            <w:proofErr w:type="spellEnd"/>
            <w:r>
              <w:rPr>
                <w:i/>
                <w:sz w:val="28"/>
                <w:szCs w:val="28"/>
              </w:rPr>
              <w:t xml:space="preserve"> </w:t>
            </w:r>
            <w:proofErr w:type="spellStart"/>
            <w:r>
              <w:rPr>
                <w:i/>
                <w:sz w:val="28"/>
                <w:szCs w:val="28"/>
              </w:rPr>
              <w:t>і</w:t>
            </w:r>
            <w:proofErr w:type="spellEnd"/>
            <w:r>
              <w:rPr>
                <w:i/>
                <w:sz w:val="28"/>
                <w:szCs w:val="28"/>
              </w:rPr>
              <w:t xml:space="preserve"> </w:t>
            </w:r>
            <w:proofErr w:type="spellStart"/>
            <w:r>
              <w:rPr>
                <w:i/>
                <w:sz w:val="28"/>
                <w:szCs w:val="28"/>
              </w:rPr>
              <w:t>термінами</w:t>
            </w:r>
            <w:proofErr w:type="spellEnd"/>
            <w:r>
              <w:rPr>
                <w:sz w:val="28"/>
                <w:szCs w:val="28"/>
              </w:rPr>
              <w:t>:</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 xml:space="preserve"> Легована сталь, маркування легованої сталі, класифікація легованої сталі, конструкційні леговані сталі звичайної якості, якісні, високоякісна сталь, сталь</w:t>
            </w:r>
            <w:r>
              <w:rPr>
                <w:sz w:val="28"/>
                <w:szCs w:val="28"/>
                <w:lang w:val="uk-UA"/>
              </w:rPr>
              <w:t xml:space="preserve"> особливо високої якості, сталь інструментальна, призначення до використання, структура у відпаленому стані, кількість введених легуючих елементів</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Діяльнісний компонент</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наводить приклади: використання конструкційної та інструментальної легованої сталі</w:t>
            </w:r>
          </w:p>
          <w:p w:rsidR="003C3ECF" w:rsidRDefault="00537AC8">
            <w:pPr>
              <w:pBdr>
                <w:top w:val="nil"/>
                <w:left w:val="nil"/>
                <w:bottom w:val="nil"/>
                <w:right w:val="nil"/>
                <w:between w:val="nil"/>
              </w:pBdr>
              <w:suppressAutoHyphens/>
              <w:contextualSpacing/>
              <w:rPr>
                <w:i/>
                <w:sz w:val="28"/>
                <w:szCs w:val="28"/>
                <w:lang w:val="uk-UA"/>
              </w:rPr>
            </w:pPr>
            <w:proofErr w:type="spellStart"/>
            <w:r>
              <w:rPr>
                <w:i/>
                <w:sz w:val="28"/>
                <w:szCs w:val="28"/>
              </w:rPr>
              <w:t>Ц</w:t>
            </w:r>
            <w:r>
              <w:rPr>
                <w:i/>
                <w:sz w:val="28"/>
                <w:szCs w:val="28"/>
                <w:lang w:val="uk-UA"/>
              </w:rPr>
              <w:t>іннісний</w:t>
            </w:r>
            <w:proofErr w:type="spellEnd"/>
            <w:r>
              <w:rPr>
                <w:i/>
                <w:sz w:val="28"/>
                <w:szCs w:val="28"/>
                <w:lang w:val="uk-UA"/>
              </w:rPr>
              <w:t xml:space="preserve"> компонент</w:t>
            </w:r>
          </w:p>
          <w:p w:rsidR="003C3ECF" w:rsidRDefault="00537AC8">
            <w:pPr>
              <w:pStyle w:val="Default"/>
              <w:rPr>
                <w:color w:val="auto"/>
                <w:sz w:val="28"/>
                <w:szCs w:val="28"/>
                <w:lang w:val="uk-UA"/>
              </w:rPr>
            </w:pPr>
            <w:r>
              <w:rPr>
                <w:color w:val="auto"/>
                <w:sz w:val="28"/>
                <w:szCs w:val="28"/>
                <w:lang w:val="uk-UA"/>
              </w:rPr>
              <w:t xml:space="preserve">Оцінює </w:t>
            </w:r>
            <w:r>
              <w:rPr>
                <w:color w:val="auto"/>
                <w:sz w:val="28"/>
                <w:szCs w:val="28"/>
              </w:rPr>
              <w:t xml:space="preserve">значения </w:t>
            </w:r>
            <w:proofErr w:type="spellStart"/>
            <w:r>
              <w:rPr>
                <w:color w:val="auto"/>
                <w:sz w:val="28"/>
                <w:szCs w:val="28"/>
              </w:rPr>
              <w:t>ви</w:t>
            </w:r>
            <w:proofErr w:type="spellEnd"/>
            <w:r>
              <w:rPr>
                <w:color w:val="auto"/>
                <w:sz w:val="28"/>
                <w:szCs w:val="28"/>
                <w:lang w:val="uk-UA"/>
              </w:rPr>
              <w:t>в</w:t>
            </w:r>
            <w:r>
              <w:rPr>
                <w:color w:val="auto"/>
                <w:sz w:val="28"/>
                <w:szCs w:val="28"/>
              </w:rPr>
              <w:t>ч</w:t>
            </w:r>
            <w:proofErr w:type="spellStart"/>
            <w:r>
              <w:rPr>
                <w:color w:val="auto"/>
                <w:sz w:val="28"/>
                <w:szCs w:val="28"/>
                <w:lang w:val="uk-UA"/>
              </w:rPr>
              <w:t>еноїнауки</w:t>
            </w:r>
            <w:proofErr w:type="spellEnd"/>
            <w:r>
              <w:rPr>
                <w:color w:val="auto"/>
                <w:sz w:val="28"/>
                <w:szCs w:val="28"/>
                <w:lang w:val="uk-UA"/>
              </w:rPr>
              <w:t xml:space="preserve"> про леговані сталі як можливість вир</w:t>
            </w:r>
            <w:r>
              <w:rPr>
                <w:color w:val="auto"/>
                <w:sz w:val="28"/>
                <w:szCs w:val="28"/>
                <w:lang w:val="uk-UA"/>
              </w:rPr>
              <w:t>і</w:t>
            </w:r>
            <w:r>
              <w:rPr>
                <w:color w:val="auto"/>
                <w:sz w:val="28"/>
                <w:szCs w:val="28"/>
                <w:lang w:val="uk-UA"/>
              </w:rPr>
              <w:t>шення практичних проблем виро</w:t>
            </w:r>
            <w:r>
              <w:rPr>
                <w:color w:val="auto"/>
                <w:sz w:val="28"/>
                <w:szCs w:val="28"/>
                <w:lang w:val="uk-UA"/>
              </w:rPr>
              <w:t>б</w:t>
            </w:r>
            <w:r>
              <w:rPr>
                <w:color w:val="auto"/>
                <w:sz w:val="28"/>
                <w:szCs w:val="28"/>
                <w:lang w:val="uk-UA"/>
              </w:rPr>
              <w:t>ництва.</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jc w:val="both"/>
              <w:rPr>
                <w:sz w:val="28"/>
                <w:szCs w:val="28"/>
              </w:rPr>
            </w:pPr>
            <w:r>
              <w:rPr>
                <w:sz w:val="28"/>
                <w:szCs w:val="28"/>
                <w:lang w:val="uk-UA"/>
              </w:rPr>
              <w:t>Класифікація, маркування і особливості терм</w:t>
            </w:r>
            <w:r>
              <w:rPr>
                <w:sz w:val="28"/>
                <w:szCs w:val="28"/>
                <w:lang w:val="uk-UA"/>
              </w:rPr>
              <w:t>і</w:t>
            </w:r>
            <w:r>
              <w:rPr>
                <w:sz w:val="28"/>
                <w:szCs w:val="28"/>
                <w:lang w:val="uk-UA"/>
              </w:rPr>
              <w:t>чної  обробки легованих сталей. Конструкційні леговані сталі загального призначення. Кон</w:t>
            </w:r>
            <w:r>
              <w:rPr>
                <w:sz w:val="28"/>
                <w:szCs w:val="28"/>
                <w:lang w:val="uk-UA"/>
              </w:rPr>
              <w:t>с</w:t>
            </w:r>
            <w:r>
              <w:rPr>
                <w:sz w:val="28"/>
                <w:szCs w:val="28"/>
                <w:lang w:val="uk-UA"/>
              </w:rPr>
              <w:t>трукційні леговані сталі спеціального призн</w:t>
            </w:r>
            <w:r>
              <w:rPr>
                <w:sz w:val="28"/>
                <w:szCs w:val="28"/>
                <w:lang w:val="uk-UA"/>
              </w:rPr>
              <w:t>а</w:t>
            </w:r>
            <w:r>
              <w:rPr>
                <w:sz w:val="28"/>
                <w:szCs w:val="28"/>
                <w:lang w:val="uk-UA"/>
              </w:rPr>
              <w:t>чення. Стали і сплави з особливими властиво</w:t>
            </w:r>
            <w:r>
              <w:rPr>
                <w:sz w:val="28"/>
                <w:szCs w:val="28"/>
                <w:lang w:val="uk-UA"/>
              </w:rPr>
              <w:t>с</w:t>
            </w:r>
            <w:r>
              <w:rPr>
                <w:sz w:val="28"/>
                <w:szCs w:val="28"/>
                <w:lang w:val="uk-UA"/>
              </w:rPr>
              <w:t>тями.  Стали  і  сплави  з  особливими  власт</w:t>
            </w:r>
            <w:r>
              <w:rPr>
                <w:sz w:val="28"/>
                <w:szCs w:val="28"/>
                <w:lang w:val="uk-UA"/>
              </w:rPr>
              <w:t>и</w:t>
            </w:r>
            <w:r>
              <w:rPr>
                <w:sz w:val="28"/>
                <w:szCs w:val="28"/>
                <w:lang w:val="uk-UA"/>
              </w:rPr>
              <w:t xml:space="preserve">востями. </w:t>
            </w:r>
            <w:r>
              <w:rPr>
                <w:sz w:val="28"/>
                <w:szCs w:val="28"/>
              </w:rPr>
              <w:t xml:space="preserve">Метало </w:t>
            </w:r>
            <w:proofErr w:type="spellStart"/>
            <w:r>
              <w:rPr>
                <w:sz w:val="28"/>
                <w:szCs w:val="28"/>
              </w:rPr>
              <w:t>порошковіматеріали</w:t>
            </w:r>
            <w:proofErr w:type="spellEnd"/>
            <w:r>
              <w:rPr>
                <w:sz w:val="28"/>
                <w:szCs w:val="28"/>
              </w:rPr>
              <w:t xml:space="preserve"> та </w:t>
            </w:r>
            <w:proofErr w:type="spellStart"/>
            <w:r>
              <w:rPr>
                <w:sz w:val="28"/>
                <w:szCs w:val="28"/>
              </w:rPr>
              <w:t>їхвикористання</w:t>
            </w:r>
            <w:proofErr w:type="spellEnd"/>
            <w:r>
              <w:rPr>
                <w:sz w:val="28"/>
                <w:szCs w:val="28"/>
              </w:rPr>
              <w:t xml:space="preserve">. </w:t>
            </w:r>
            <w:proofErr w:type="spellStart"/>
            <w:r>
              <w:rPr>
                <w:sz w:val="28"/>
                <w:szCs w:val="28"/>
              </w:rPr>
              <w:t>Корозіяметалів</w:t>
            </w:r>
            <w:proofErr w:type="spellEnd"/>
            <w:r>
              <w:rPr>
                <w:sz w:val="28"/>
                <w:szCs w:val="28"/>
              </w:rPr>
              <w:t xml:space="preserve"> та мери </w:t>
            </w:r>
            <w:proofErr w:type="spellStart"/>
            <w:r>
              <w:rPr>
                <w:sz w:val="28"/>
                <w:szCs w:val="28"/>
              </w:rPr>
              <w:t>б</w:t>
            </w:r>
            <w:r>
              <w:rPr>
                <w:sz w:val="28"/>
                <w:szCs w:val="28"/>
              </w:rPr>
              <w:t>о</w:t>
            </w:r>
            <w:r>
              <w:rPr>
                <w:sz w:val="28"/>
                <w:szCs w:val="28"/>
              </w:rPr>
              <w:t>ротьби</w:t>
            </w:r>
            <w:proofErr w:type="spellEnd"/>
            <w:r>
              <w:rPr>
                <w:sz w:val="28"/>
                <w:szCs w:val="28"/>
              </w:rPr>
              <w:t xml:space="preserve"> з нею.</w:t>
            </w:r>
          </w:p>
          <w:p w:rsidR="003C3ECF" w:rsidRDefault="003C3ECF">
            <w:pPr>
              <w:pBdr>
                <w:top w:val="nil"/>
                <w:left w:val="nil"/>
                <w:bottom w:val="nil"/>
                <w:right w:val="nil"/>
                <w:between w:val="nil"/>
              </w:pBdr>
              <w:suppressAutoHyphens/>
              <w:contextualSpacing/>
              <w:rPr>
                <w:rFonts w:cs="Calibri"/>
                <w:bCs/>
                <w:sz w:val="28"/>
                <w:szCs w:val="28"/>
                <w:lang w:val="uk-UA"/>
              </w:rPr>
            </w:pPr>
          </w:p>
          <w:p w:rsidR="003C3ECF" w:rsidRDefault="00537AC8">
            <w:pPr>
              <w:pStyle w:val="10"/>
              <w:jc w:val="center"/>
              <w:rPr>
                <w:i/>
                <w:iCs/>
                <w:sz w:val="28"/>
                <w:szCs w:val="28"/>
              </w:rPr>
            </w:pPr>
            <w:r>
              <w:rPr>
                <w:i/>
                <w:iCs/>
                <w:sz w:val="28"/>
                <w:szCs w:val="28"/>
              </w:rPr>
              <w:t>Рекомендовані демонстрації</w:t>
            </w:r>
          </w:p>
          <w:p w:rsidR="003C3ECF" w:rsidRDefault="00537AC8">
            <w:pPr>
              <w:pStyle w:val="a4"/>
              <w:tabs>
                <w:tab w:val="left" w:pos="708"/>
              </w:tabs>
              <w:spacing w:line="240" w:lineRule="auto"/>
              <w:rPr>
                <w:sz w:val="28"/>
                <w:szCs w:val="28"/>
                <w:lang w:val="uk-UA"/>
              </w:rPr>
            </w:pPr>
            <w:r>
              <w:rPr>
                <w:sz w:val="28"/>
                <w:szCs w:val="28"/>
                <w:lang w:val="uk-UA"/>
              </w:rPr>
              <w:t>1. Приклади маркування легованої конструкційної сталі.</w:t>
            </w:r>
          </w:p>
          <w:p w:rsidR="003C3ECF" w:rsidRDefault="003C3ECF">
            <w:pPr>
              <w:pStyle w:val="a4"/>
              <w:tabs>
                <w:tab w:val="left" w:pos="708"/>
              </w:tabs>
              <w:spacing w:line="240" w:lineRule="auto"/>
              <w:rPr>
                <w:sz w:val="28"/>
                <w:szCs w:val="28"/>
                <w:lang w:val="uk-UA"/>
              </w:rPr>
            </w:pPr>
          </w:p>
        </w:tc>
      </w:tr>
    </w:tbl>
    <w:p w:rsidR="003C3ECF" w:rsidRDefault="00537AC8">
      <w:r>
        <w:br w:type="page"/>
      </w:r>
    </w:p>
    <w:tbl>
      <w:tblPr>
        <w:tblW w:w="10410" w:type="dxa"/>
        <w:tblInd w:w="-230" w:type="dxa"/>
        <w:tblCellMar>
          <w:left w:w="10" w:type="dxa"/>
          <w:right w:w="10" w:type="dxa"/>
        </w:tblCellMar>
        <w:tblLook w:val="04A0"/>
      </w:tblPr>
      <w:tblGrid>
        <w:gridCol w:w="4336"/>
        <w:gridCol w:w="6074"/>
      </w:tblGrid>
      <w:tr w:rsidR="003C3ECF">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Bdr>
                <w:top w:val="nil"/>
                <w:left w:val="nil"/>
                <w:bottom w:val="nil"/>
                <w:right w:val="nil"/>
                <w:between w:val="nil"/>
              </w:pBdr>
              <w:suppressAutoHyphens/>
              <w:contextualSpacing/>
              <w:jc w:val="center"/>
              <w:rPr>
                <w:rFonts w:cs="Calibri"/>
                <w:b/>
                <w:sz w:val="28"/>
                <w:szCs w:val="28"/>
                <w:lang w:val="uk-UA"/>
              </w:rPr>
            </w:pPr>
            <w:r>
              <w:rPr>
                <w:rFonts w:cs="Calibri"/>
                <w:b/>
                <w:sz w:val="28"/>
                <w:szCs w:val="28"/>
                <w:lang w:val="uk-UA"/>
              </w:rPr>
              <w:lastRenderedPageBreak/>
              <w:t>Розділ 6. Неметалеві конструкційні матеріали</w:t>
            </w:r>
          </w:p>
        </w:tc>
      </w:tr>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a4"/>
              <w:spacing w:line="240" w:lineRule="auto"/>
              <w:rPr>
                <w:rFonts w:eastAsia="Times New Roman" w:cs="Calibri"/>
                <w:sz w:val="28"/>
                <w:szCs w:val="28"/>
                <w:lang w:val="uk-UA"/>
              </w:rPr>
            </w:pPr>
            <w:proofErr w:type="spellStart"/>
            <w:r>
              <w:rPr>
                <w:rFonts w:eastAsia="Times New Roman" w:cs="Calibri"/>
                <w:i/>
                <w:sz w:val="28"/>
                <w:szCs w:val="28"/>
                <w:lang w:val="uk-UA"/>
              </w:rPr>
              <w:t>Знаннєвий</w:t>
            </w:r>
            <w:proofErr w:type="spellEnd"/>
            <w:r>
              <w:rPr>
                <w:rFonts w:eastAsia="Times New Roman" w:cs="Calibri"/>
                <w:i/>
                <w:sz w:val="28"/>
                <w:szCs w:val="28"/>
                <w:lang w:val="uk-UA"/>
              </w:rPr>
              <w:t xml:space="preserve"> компонент</w:t>
            </w:r>
          </w:p>
          <w:p w:rsidR="003C3ECF" w:rsidRDefault="00537AC8">
            <w:pPr>
              <w:pBdr>
                <w:top w:val="nil"/>
                <w:left w:val="nil"/>
                <w:bottom w:val="nil"/>
                <w:right w:val="nil"/>
                <w:between w:val="nil"/>
              </w:pBdr>
              <w:suppressAutoHyphens/>
              <w:contextualSpacing/>
              <w:rPr>
                <w:rFonts w:cs="Calibri"/>
                <w:i/>
                <w:sz w:val="28"/>
                <w:szCs w:val="28"/>
                <w:lang w:val="uk-UA"/>
              </w:rPr>
            </w:pPr>
            <w:r>
              <w:rPr>
                <w:i/>
                <w:sz w:val="28"/>
                <w:szCs w:val="28"/>
                <w:lang w:val="uk-UA"/>
              </w:rPr>
              <w:t>Оперує поняттями і термінами</w:t>
            </w:r>
            <w:r>
              <w:rPr>
                <w:sz w:val="28"/>
                <w:szCs w:val="28"/>
                <w:lang w:val="uk-UA"/>
              </w:rPr>
              <w:t xml:space="preserve">: </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Пластмаси, полімери, гума, гумотехнічні вироби ,клеї , технічні рідини, лакофарбові матеріали, композиційні матеріали, натуральний каучук, синтетичний каучук, стабілізатори, наповнювачі, фарбники</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Пояснює</w:t>
            </w:r>
            <w:r>
              <w:rPr>
                <w:rFonts w:cs="Calibri"/>
                <w:sz w:val="28"/>
                <w:szCs w:val="28"/>
                <w:lang w:val="uk-UA"/>
              </w:rPr>
              <w:t>: принцип виготовлення та можливі випадки використання неметалевих матеріалів для виготовлення деталей машин.</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Діяльнісний компонент</w:t>
            </w:r>
          </w:p>
          <w:p w:rsidR="003C3ECF" w:rsidRDefault="00537AC8">
            <w:pPr>
              <w:pStyle w:val="a6"/>
              <w:spacing w:after="0"/>
              <w:ind w:left="0"/>
              <w:jc w:val="left"/>
              <w:rPr>
                <w:rFonts w:ascii="Times New Roman" w:hAnsi="Times New Roman"/>
              </w:rPr>
            </w:pPr>
            <w:r>
              <w:rPr>
                <w:rFonts w:ascii="Times New Roman" w:hAnsi="Times New Roman"/>
              </w:rPr>
              <w:t>Вміє обирати неметалеві матері</w:t>
            </w:r>
            <w:r>
              <w:rPr>
                <w:rFonts w:ascii="Times New Roman" w:hAnsi="Times New Roman"/>
              </w:rPr>
              <w:t>а</w:t>
            </w:r>
            <w:r>
              <w:rPr>
                <w:rFonts w:ascii="Times New Roman" w:hAnsi="Times New Roman"/>
              </w:rPr>
              <w:t>ли з урахуванням умов експлу</w:t>
            </w:r>
            <w:r>
              <w:rPr>
                <w:rFonts w:ascii="Times New Roman" w:hAnsi="Times New Roman"/>
              </w:rPr>
              <w:t>а</w:t>
            </w:r>
            <w:r>
              <w:rPr>
                <w:rFonts w:ascii="Times New Roman" w:hAnsi="Times New Roman"/>
              </w:rPr>
              <w:t>тації</w:t>
            </w:r>
          </w:p>
          <w:p w:rsidR="003C3ECF" w:rsidRDefault="00537AC8">
            <w:pPr>
              <w:pBdr>
                <w:top w:val="nil"/>
                <w:left w:val="nil"/>
                <w:bottom w:val="nil"/>
                <w:right w:val="nil"/>
                <w:between w:val="nil"/>
              </w:pBdr>
              <w:suppressAutoHyphens/>
              <w:contextualSpacing/>
              <w:rPr>
                <w:i/>
                <w:sz w:val="28"/>
                <w:szCs w:val="28"/>
                <w:lang w:val="uk-UA"/>
              </w:rPr>
            </w:pPr>
            <w:r>
              <w:rPr>
                <w:i/>
                <w:sz w:val="28"/>
                <w:szCs w:val="28"/>
                <w:lang w:val="uk-UA"/>
              </w:rPr>
              <w:t>Ціннісний компонент</w:t>
            </w:r>
          </w:p>
          <w:p w:rsidR="003C3ECF" w:rsidRDefault="00537AC8">
            <w:pPr>
              <w:pStyle w:val="a6"/>
              <w:spacing w:after="0"/>
              <w:ind w:left="0"/>
              <w:jc w:val="left"/>
              <w:rPr>
                <w:rFonts w:ascii="Times New Roman" w:hAnsi="Times New Roman"/>
              </w:rPr>
            </w:pPr>
            <w:r>
              <w:rPr>
                <w:rFonts w:ascii="Times New Roman" w:hAnsi="Times New Roman"/>
              </w:rPr>
              <w:t>Оцінює внесок учених в розробку неметалевих конструкційних м</w:t>
            </w:r>
            <w:r>
              <w:rPr>
                <w:rFonts w:ascii="Times New Roman" w:hAnsi="Times New Roman"/>
              </w:rPr>
              <w:t>а</w:t>
            </w:r>
            <w:r>
              <w:rPr>
                <w:rFonts w:ascii="Times New Roman" w:hAnsi="Times New Roman"/>
              </w:rPr>
              <w:t>теріалів та у у розвиток теорети</w:t>
            </w:r>
            <w:r>
              <w:rPr>
                <w:rFonts w:ascii="Times New Roman" w:hAnsi="Times New Roman"/>
              </w:rPr>
              <w:t>ч</w:t>
            </w:r>
            <w:r>
              <w:rPr>
                <w:rFonts w:ascii="Times New Roman" w:hAnsi="Times New Roman"/>
              </w:rPr>
              <w:t>ної науки та практичного внеску матеріалознавства при  застос</w:t>
            </w:r>
            <w:r>
              <w:rPr>
                <w:rFonts w:ascii="Times New Roman" w:hAnsi="Times New Roman"/>
              </w:rPr>
              <w:t>у</w:t>
            </w:r>
            <w:r>
              <w:rPr>
                <w:rFonts w:ascii="Times New Roman" w:hAnsi="Times New Roman"/>
              </w:rPr>
              <w:t>вання в машинобудуванні дося</w:t>
            </w:r>
            <w:r>
              <w:rPr>
                <w:rFonts w:ascii="Times New Roman" w:hAnsi="Times New Roman"/>
              </w:rPr>
              <w:t>г</w:t>
            </w:r>
            <w:r>
              <w:rPr>
                <w:rFonts w:ascii="Times New Roman" w:hAnsi="Times New Roman"/>
              </w:rPr>
              <w:t>нень техніки й технологій виг</w:t>
            </w:r>
            <w:r>
              <w:rPr>
                <w:rFonts w:ascii="Times New Roman" w:hAnsi="Times New Roman"/>
              </w:rPr>
              <w:t>о</w:t>
            </w:r>
            <w:r>
              <w:rPr>
                <w:rFonts w:ascii="Times New Roman" w:hAnsi="Times New Roman"/>
              </w:rPr>
              <w:t>товлення неметалевих констру</w:t>
            </w:r>
            <w:r>
              <w:rPr>
                <w:rFonts w:ascii="Times New Roman" w:hAnsi="Times New Roman"/>
              </w:rPr>
              <w:t>к</w:t>
            </w:r>
            <w:r>
              <w:rPr>
                <w:rFonts w:ascii="Times New Roman" w:hAnsi="Times New Roman"/>
              </w:rPr>
              <w:t>ційних матеріалів</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Bdr>
                <w:top w:val="nil"/>
                <w:left w:val="nil"/>
                <w:bottom w:val="nil"/>
                <w:right w:val="nil"/>
                <w:between w:val="nil"/>
              </w:pBdr>
              <w:shd w:val="solid" w:color="FFFFFF" w:fill="auto"/>
              <w:suppressAutoHyphens/>
              <w:spacing w:line="276" w:lineRule="auto"/>
              <w:ind w:firstLine="284"/>
              <w:contextualSpacing/>
              <w:jc w:val="both"/>
              <w:rPr>
                <w:rFonts w:cs="Calibri"/>
                <w:bCs/>
                <w:iCs/>
                <w:color w:val="000000"/>
                <w:sz w:val="28"/>
                <w:szCs w:val="28"/>
                <w:lang w:val="uk-UA"/>
              </w:rPr>
            </w:pPr>
            <w:r>
              <w:rPr>
                <w:rFonts w:cs="Calibri"/>
                <w:bCs/>
                <w:iCs/>
                <w:color w:val="000000"/>
                <w:sz w:val="28"/>
                <w:szCs w:val="28"/>
                <w:lang w:val="uk-UA"/>
              </w:rPr>
              <w:t xml:space="preserve">Пластмаси на основі синтетичних та природних полімерів. Гума і гумо технічні вироби. Клеї, технічні рідини, </w:t>
            </w:r>
            <w:proofErr w:type="spellStart"/>
            <w:r>
              <w:rPr>
                <w:rFonts w:cs="Calibri"/>
                <w:bCs/>
                <w:iCs/>
                <w:color w:val="000000"/>
                <w:sz w:val="28"/>
                <w:szCs w:val="28"/>
                <w:lang w:val="uk-UA"/>
              </w:rPr>
              <w:t>лакофарбні</w:t>
            </w:r>
            <w:proofErr w:type="spellEnd"/>
            <w:r>
              <w:rPr>
                <w:rFonts w:cs="Calibri"/>
                <w:bCs/>
                <w:iCs/>
                <w:color w:val="000000"/>
                <w:sz w:val="28"/>
                <w:szCs w:val="28"/>
                <w:lang w:val="uk-UA"/>
              </w:rPr>
              <w:t xml:space="preserve"> матеріали. Композитні матеріали. Деревні матеріали.  Мінерали і матеріали на їх основі.</w:t>
            </w:r>
          </w:p>
          <w:p w:rsidR="003C3ECF" w:rsidRDefault="003C3ECF">
            <w:pPr>
              <w:pStyle w:val="a6"/>
              <w:spacing w:after="0"/>
              <w:ind w:left="0" w:firstLine="403"/>
              <w:jc w:val="left"/>
              <w:rPr>
                <w:rFonts w:ascii="Times New Roman" w:eastAsia="Calibri" w:hAnsi="Times New Roman"/>
              </w:rPr>
            </w:pPr>
          </w:p>
          <w:p w:rsidR="003C3ECF" w:rsidRDefault="003C3ECF">
            <w:pPr>
              <w:pStyle w:val="a6"/>
              <w:spacing w:after="0"/>
              <w:ind w:left="0" w:firstLine="403"/>
              <w:jc w:val="left"/>
              <w:rPr>
                <w:rFonts w:ascii="Times New Roman" w:eastAsia="Calibri" w:hAnsi="Times New Roman"/>
              </w:rPr>
            </w:pPr>
          </w:p>
          <w:p w:rsidR="003C3ECF" w:rsidRDefault="003C3ECF">
            <w:pPr>
              <w:pStyle w:val="a6"/>
              <w:spacing w:after="0"/>
              <w:ind w:left="0" w:firstLine="403"/>
              <w:jc w:val="left"/>
              <w:rPr>
                <w:rFonts w:ascii="Times New Roman" w:eastAsia="Calibri" w:hAnsi="Times New Roman"/>
              </w:rPr>
            </w:pPr>
          </w:p>
          <w:p w:rsidR="003C3ECF" w:rsidRDefault="003C3ECF">
            <w:pPr>
              <w:pStyle w:val="a6"/>
              <w:spacing w:after="0"/>
              <w:ind w:left="0" w:firstLine="403"/>
              <w:jc w:val="left"/>
              <w:rPr>
                <w:rFonts w:ascii="Times New Roman" w:eastAsia="Calibri" w:hAnsi="Times New Roman"/>
              </w:rPr>
            </w:pPr>
          </w:p>
          <w:p w:rsidR="003C3ECF" w:rsidRDefault="00537AC8">
            <w:pPr>
              <w:pBdr>
                <w:top w:val="nil"/>
                <w:left w:val="nil"/>
                <w:bottom w:val="nil"/>
                <w:right w:val="nil"/>
                <w:between w:val="nil"/>
              </w:pBdr>
              <w:suppressAutoHyphens/>
              <w:contextualSpacing/>
              <w:jc w:val="center"/>
              <w:rPr>
                <w:rFonts w:cs="Calibri"/>
                <w:i/>
                <w:sz w:val="28"/>
                <w:szCs w:val="28"/>
                <w:lang w:val="uk-UA"/>
              </w:rPr>
            </w:pPr>
            <w:r>
              <w:rPr>
                <w:rFonts w:cs="Calibri"/>
                <w:i/>
                <w:sz w:val="28"/>
                <w:szCs w:val="28"/>
                <w:lang w:val="uk-UA"/>
              </w:rPr>
              <w:t>Рекомендовані демонстрації</w:t>
            </w:r>
          </w:p>
          <w:p w:rsidR="003C3ECF" w:rsidRDefault="00537AC8">
            <w:pPr>
              <w:pStyle w:val="a4"/>
              <w:tabs>
                <w:tab w:val="left" w:pos="708"/>
              </w:tabs>
              <w:spacing w:line="240" w:lineRule="auto"/>
              <w:rPr>
                <w:sz w:val="28"/>
                <w:szCs w:val="28"/>
                <w:lang w:val="uk-UA"/>
              </w:rPr>
            </w:pPr>
            <w:r>
              <w:rPr>
                <w:sz w:val="28"/>
                <w:szCs w:val="28"/>
              </w:rPr>
              <w:t xml:space="preserve">1. </w:t>
            </w:r>
            <w:r>
              <w:rPr>
                <w:sz w:val="28"/>
                <w:szCs w:val="28"/>
                <w:lang w:val="uk-UA"/>
              </w:rPr>
              <w:t>Гумові, гумотехнічні вироби</w:t>
            </w:r>
          </w:p>
          <w:p w:rsidR="003C3ECF" w:rsidRDefault="00537AC8">
            <w:pPr>
              <w:pStyle w:val="a4"/>
              <w:tabs>
                <w:tab w:val="left" w:pos="708"/>
              </w:tabs>
              <w:spacing w:line="240" w:lineRule="auto"/>
              <w:rPr>
                <w:sz w:val="28"/>
                <w:szCs w:val="28"/>
                <w:lang w:val="uk-UA"/>
              </w:rPr>
            </w:pPr>
            <w:r>
              <w:rPr>
                <w:sz w:val="28"/>
                <w:szCs w:val="28"/>
                <w:lang w:val="uk-UA"/>
              </w:rPr>
              <w:t>2. Вироби з деревини</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3. Клеї, вироби з пластмаси</w:t>
            </w:r>
          </w:p>
          <w:p w:rsidR="003C3ECF" w:rsidRDefault="003C3ECF">
            <w:pPr>
              <w:pBdr>
                <w:top w:val="nil"/>
                <w:left w:val="nil"/>
                <w:bottom w:val="nil"/>
                <w:right w:val="nil"/>
                <w:between w:val="nil"/>
              </w:pBdr>
              <w:suppressAutoHyphens/>
              <w:contextualSpacing/>
              <w:rPr>
                <w:rFonts w:cs="Calibri"/>
                <w:sz w:val="28"/>
                <w:szCs w:val="28"/>
                <w:lang w:val="uk-UA"/>
              </w:rPr>
            </w:pPr>
          </w:p>
          <w:p w:rsidR="003C3ECF" w:rsidRDefault="003C3ECF">
            <w:pPr>
              <w:pBdr>
                <w:top w:val="nil"/>
                <w:left w:val="nil"/>
                <w:bottom w:val="nil"/>
                <w:right w:val="nil"/>
                <w:between w:val="nil"/>
              </w:pBdr>
              <w:suppressAutoHyphens/>
              <w:contextualSpacing/>
              <w:rPr>
                <w:rFonts w:cs="Calibri"/>
                <w:sz w:val="28"/>
                <w:szCs w:val="28"/>
                <w:lang w:val="uk-UA"/>
              </w:rPr>
            </w:pPr>
          </w:p>
        </w:tc>
      </w:tr>
      <w:tr w:rsidR="003C3ECF">
        <w:tc>
          <w:tcPr>
            <w:tcW w:w="10410" w:type="dxa"/>
            <w:gridSpan w:val="2"/>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Bdr>
                <w:top w:val="nil"/>
                <w:left w:val="nil"/>
                <w:bottom w:val="nil"/>
                <w:right w:val="nil"/>
                <w:between w:val="nil"/>
              </w:pBdr>
              <w:suppressAutoHyphens/>
              <w:contextualSpacing/>
              <w:jc w:val="center"/>
              <w:rPr>
                <w:rFonts w:cs="Calibri"/>
                <w:b/>
                <w:sz w:val="28"/>
                <w:lang w:val="uk-UA"/>
              </w:rPr>
            </w:pPr>
            <w:r>
              <w:rPr>
                <w:rFonts w:cs="Calibri"/>
                <w:b/>
                <w:sz w:val="28"/>
                <w:szCs w:val="22"/>
                <w:lang w:val="uk-UA"/>
              </w:rPr>
              <w:t>Розділ 7. Засоби обробки конструкційних матеріалів</w:t>
            </w:r>
          </w:p>
        </w:tc>
      </w:tr>
      <w:tr w:rsidR="003C3ECF">
        <w:tc>
          <w:tcPr>
            <w:tcW w:w="4336"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a4"/>
              <w:spacing w:line="240" w:lineRule="auto"/>
              <w:rPr>
                <w:rFonts w:eastAsia="Times New Roman" w:cs="Calibri"/>
                <w:sz w:val="28"/>
                <w:szCs w:val="28"/>
                <w:lang w:val="uk-UA"/>
              </w:rPr>
            </w:pPr>
            <w:proofErr w:type="spellStart"/>
            <w:r>
              <w:rPr>
                <w:rFonts w:eastAsia="Times New Roman" w:cs="Calibri"/>
                <w:i/>
                <w:sz w:val="28"/>
                <w:szCs w:val="28"/>
                <w:lang w:val="uk-UA"/>
              </w:rPr>
              <w:t>Знаннєвий</w:t>
            </w:r>
            <w:proofErr w:type="spellEnd"/>
            <w:r>
              <w:rPr>
                <w:rFonts w:eastAsia="Times New Roman" w:cs="Calibri"/>
                <w:i/>
                <w:sz w:val="28"/>
                <w:szCs w:val="28"/>
                <w:lang w:val="uk-UA"/>
              </w:rPr>
              <w:t xml:space="preserve"> компонент</w:t>
            </w:r>
          </w:p>
          <w:p w:rsidR="003C3ECF" w:rsidRDefault="00537AC8">
            <w:pPr>
              <w:pBdr>
                <w:top w:val="nil"/>
                <w:left w:val="nil"/>
                <w:bottom w:val="nil"/>
                <w:right w:val="nil"/>
                <w:between w:val="nil"/>
              </w:pBdr>
              <w:suppressAutoHyphens/>
              <w:contextualSpacing/>
              <w:rPr>
                <w:rFonts w:cs="Calibri"/>
                <w:i/>
                <w:sz w:val="28"/>
                <w:szCs w:val="28"/>
                <w:lang w:val="uk-UA"/>
              </w:rPr>
            </w:pPr>
            <w:r>
              <w:rPr>
                <w:i/>
                <w:sz w:val="28"/>
                <w:szCs w:val="28"/>
                <w:lang w:val="uk-UA"/>
              </w:rPr>
              <w:t>Оперує поняттями і термінами</w:t>
            </w:r>
            <w:r>
              <w:rPr>
                <w:sz w:val="28"/>
                <w:szCs w:val="28"/>
                <w:lang w:val="uk-UA"/>
              </w:rPr>
              <w:t>: ливарне виробництво, литво в разові оболонки, обробка металів тиском, зварка. Різання, паяння металів. метало ріжучі верстати, токарний верстат, свердлильний верстат, шліфувальний верстат, режими різання, полірувальний верстат стригальний верстат .елементи різання, геометрія різання, стружка, металообробні верстати.</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Пояснює</w:t>
            </w:r>
            <w:r>
              <w:rPr>
                <w:rFonts w:cs="Calibri"/>
                <w:sz w:val="28"/>
                <w:szCs w:val="28"/>
                <w:lang w:val="uk-UA"/>
              </w:rPr>
              <w:t xml:space="preserve">: основні засоби обробки конструкційних сталей, </w:t>
            </w:r>
            <w:r>
              <w:rPr>
                <w:rFonts w:cs="Calibri"/>
                <w:sz w:val="28"/>
                <w:szCs w:val="28"/>
                <w:lang w:val="uk-UA"/>
              </w:rPr>
              <w:lastRenderedPageBreak/>
              <w:t>послідовність робіт по виготовленню литва заготівки різними способами, використання кування і штампування для отримання заготівок раціональної і економічної форми, область застосування різних видів зварки і різки металів, основи обробки різанням нормативні методики призначення режимів різання для різних обробки</w:t>
            </w:r>
          </w:p>
          <w:p w:rsidR="003C3ECF" w:rsidRDefault="00537AC8">
            <w:pPr>
              <w:pBdr>
                <w:top w:val="nil"/>
                <w:left w:val="nil"/>
                <w:bottom w:val="nil"/>
                <w:right w:val="nil"/>
                <w:between w:val="nil"/>
              </w:pBdr>
              <w:suppressAutoHyphens/>
              <w:contextualSpacing/>
              <w:rPr>
                <w:rFonts w:cs="Calibri"/>
                <w:i/>
                <w:sz w:val="28"/>
                <w:szCs w:val="28"/>
                <w:lang w:val="uk-UA"/>
              </w:rPr>
            </w:pPr>
            <w:r>
              <w:rPr>
                <w:rFonts w:cs="Calibri"/>
                <w:i/>
                <w:sz w:val="28"/>
                <w:szCs w:val="28"/>
                <w:lang w:val="uk-UA"/>
              </w:rPr>
              <w:t>Діяльнісний компонент</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Розрізняє</w:t>
            </w:r>
            <w:r>
              <w:rPr>
                <w:rFonts w:cs="Calibri"/>
                <w:sz w:val="28"/>
                <w:szCs w:val="28"/>
                <w:lang w:val="uk-UA"/>
              </w:rPr>
              <w:t>: вміє зробити ескіз потрібної заготівки, вибрати засіб отримання заготівки вибрати різальний інструмент, назначити режими різання нормативним методом</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i/>
                <w:sz w:val="28"/>
                <w:szCs w:val="28"/>
                <w:lang w:val="uk-UA"/>
              </w:rPr>
              <w:t>Описує</w:t>
            </w:r>
            <w:r>
              <w:rPr>
                <w:rFonts w:cs="Calibri"/>
                <w:sz w:val="28"/>
                <w:szCs w:val="28"/>
                <w:lang w:val="uk-UA"/>
              </w:rPr>
              <w:t>: засоби обробки конструкційних матеріалів</w:t>
            </w:r>
          </w:p>
          <w:p w:rsidR="003C3ECF" w:rsidRDefault="00537AC8">
            <w:pPr>
              <w:pBdr>
                <w:top w:val="nil"/>
                <w:left w:val="nil"/>
                <w:bottom w:val="nil"/>
                <w:right w:val="nil"/>
                <w:between w:val="nil"/>
              </w:pBdr>
              <w:suppressAutoHyphens/>
              <w:contextualSpacing/>
              <w:rPr>
                <w:i/>
                <w:sz w:val="28"/>
                <w:szCs w:val="28"/>
                <w:lang w:val="uk-UA"/>
              </w:rPr>
            </w:pPr>
            <w:proofErr w:type="spellStart"/>
            <w:r>
              <w:rPr>
                <w:i/>
                <w:sz w:val="28"/>
                <w:szCs w:val="28"/>
              </w:rPr>
              <w:t>Ц</w:t>
            </w:r>
            <w:r>
              <w:rPr>
                <w:i/>
                <w:sz w:val="28"/>
                <w:szCs w:val="28"/>
                <w:lang w:val="uk-UA"/>
              </w:rPr>
              <w:t>іннісний</w:t>
            </w:r>
            <w:proofErr w:type="spellEnd"/>
            <w:r>
              <w:rPr>
                <w:i/>
                <w:sz w:val="28"/>
                <w:szCs w:val="28"/>
                <w:lang w:val="uk-UA"/>
              </w:rPr>
              <w:t xml:space="preserve"> компонент </w:t>
            </w:r>
          </w:p>
          <w:p w:rsidR="003C3ECF" w:rsidRDefault="00537AC8">
            <w:pPr>
              <w:pBdr>
                <w:top w:val="nil"/>
                <w:left w:val="nil"/>
                <w:bottom w:val="nil"/>
                <w:right w:val="nil"/>
                <w:between w:val="nil"/>
              </w:pBdr>
              <w:suppressAutoHyphens/>
              <w:contextualSpacing/>
              <w:rPr>
                <w:rFonts w:cs="Calibri"/>
                <w:sz w:val="28"/>
                <w:szCs w:val="28"/>
                <w:lang w:val="uk-UA"/>
              </w:rPr>
            </w:pPr>
            <w:r>
              <w:rPr>
                <w:rFonts w:cs="Calibri"/>
                <w:sz w:val="28"/>
                <w:szCs w:val="28"/>
                <w:lang w:val="uk-UA"/>
              </w:rPr>
              <w:t>Оцінює значення верстатів різних груп при обробці конструкційних матеріалів для ви</w:t>
            </w:r>
          </w:p>
        </w:tc>
        <w:tc>
          <w:tcPr>
            <w:tcW w:w="6074" w:type="dxa"/>
            <w:tcBorders>
              <w:top w:val="single" w:sz="4" w:space="0" w:color="000000"/>
              <w:left w:val="single" w:sz="4" w:space="0" w:color="000000"/>
              <w:bottom w:val="single" w:sz="4" w:space="0" w:color="000000"/>
              <w:right w:val="single" w:sz="4" w:space="0" w:color="000000"/>
              <w:tl2br w:val="nil"/>
              <w:tr2bl w:val="nil"/>
            </w:tcBorders>
            <w:tcMar>
              <w:top w:w="0" w:type="dxa"/>
              <w:left w:w="115" w:type="dxa"/>
              <w:bottom w:w="0" w:type="dxa"/>
              <w:right w:w="115" w:type="dxa"/>
            </w:tcMar>
          </w:tcPr>
          <w:p w:rsidR="003C3ECF" w:rsidRDefault="00537AC8">
            <w:pPr>
              <w:pStyle w:val="tl"/>
              <w:pBdr>
                <w:top w:val="nil"/>
                <w:left w:val="nil"/>
                <w:bottom w:val="nil"/>
                <w:right w:val="nil"/>
                <w:between w:val="nil"/>
              </w:pBdr>
              <w:spacing w:line="360" w:lineRule="auto"/>
              <w:ind w:firstLine="284"/>
              <w:contextualSpacing/>
              <w:rPr>
                <w:sz w:val="28"/>
                <w:szCs w:val="28"/>
                <w:lang w:val="uk-UA"/>
              </w:rPr>
            </w:pPr>
            <w:r>
              <w:rPr>
                <w:bCs/>
                <w:color w:val="000000"/>
                <w:sz w:val="28"/>
                <w:szCs w:val="28"/>
                <w:lang w:val="uk-UA"/>
              </w:rPr>
              <w:lastRenderedPageBreak/>
              <w:t>Ливарне виробництво. Литво в разові оболо</w:t>
            </w:r>
            <w:r>
              <w:rPr>
                <w:bCs/>
                <w:color w:val="000000"/>
                <w:sz w:val="28"/>
                <w:szCs w:val="28"/>
                <w:lang w:val="uk-UA"/>
              </w:rPr>
              <w:t>н</w:t>
            </w:r>
            <w:r>
              <w:rPr>
                <w:bCs/>
                <w:color w:val="000000"/>
                <w:sz w:val="28"/>
                <w:szCs w:val="28"/>
                <w:lang w:val="uk-UA"/>
              </w:rPr>
              <w:t>кові, багатократні  форми під тиском і по мод</w:t>
            </w:r>
            <w:r>
              <w:rPr>
                <w:bCs/>
                <w:color w:val="000000"/>
                <w:sz w:val="28"/>
                <w:szCs w:val="28"/>
                <w:lang w:val="uk-UA"/>
              </w:rPr>
              <w:t>е</w:t>
            </w:r>
            <w:r>
              <w:rPr>
                <w:bCs/>
                <w:color w:val="000000"/>
                <w:sz w:val="28"/>
                <w:szCs w:val="28"/>
                <w:lang w:val="uk-UA"/>
              </w:rPr>
              <w:t>лях, що виплавляються. Обробка металів ти</w:t>
            </w:r>
            <w:r>
              <w:rPr>
                <w:bCs/>
                <w:color w:val="000000"/>
                <w:sz w:val="28"/>
                <w:szCs w:val="28"/>
                <w:lang w:val="uk-UA"/>
              </w:rPr>
              <w:t>с</w:t>
            </w:r>
            <w:r>
              <w:rPr>
                <w:bCs/>
                <w:color w:val="000000"/>
                <w:sz w:val="28"/>
                <w:szCs w:val="28"/>
                <w:lang w:val="uk-UA"/>
              </w:rPr>
              <w:t>ком. Плющення, пресування і  волочіння. К</w:t>
            </w:r>
            <w:r>
              <w:rPr>
                <w:bCs/>
                <w:color w:val="000000"/>
                <w:sz w:val="28"/>
                <w:szCs w:val="28"/>
                <w:lang w:val="uk-UA"/>
              </w:rPr>
              <w:t>у</w:t>
            </w:r>
            <w:r>
              <w:rPr>
                <w:bCs/>
                <w:color w:val="000000"/>
                <w:sz w:val="28"/>
                <w:szCs w:val="28"/>
                <w:lang w:val="uk-UA"/>
              </w:rPr>
              <w:t>вання і штампування металів. Зварка, різке і п</w:t>
            </w:r>
            <w:r>
              <w:rPr>
                <w:bCs/>
                <w:color w:val="000000"/>
                <w:sz w:val="28"/>
                <w:szCs w:val="28"/>
                <w:lang w:val="uk-UA"/>
              </w:rPr>
              <w:t>а</w:t>
            </w:r>
            <w:r>
              <w:rPr>
                <w:bCs/>
                <w:color w:val="000000"/>
                <w:sz w:val="28"/>
                <w:szCs w:val="28"/>
                <w:lang w:val="uk-UA"/>
              </w:rPr>
              <w:t>яння металів. Дугова, газова зварка і різання. Обробка різанням, метало ріжучі верстати і і</w:t>
            </w:r>
            <w:r>
              <w:rPr>
                <w:bCs/>
                <w:color w:val="000000"/>
                <w:sz w:val="28"/>
                <w:szCs w:val="28"/>
                <w:lang w:val="uk-UA"/>
              </w:rPr>
              <w:t>н</w:t>
            </w:r>
            <w:r>
              <w:rPr>
                <w:bCs/>
                <w:color w:val="000000"/>
                <w:sz w:val="28"/>
                <w:szCs w:val="28"/>
                <w:lang w:val="uk-UA"/>
              </w:rPr>
              <w:t>струменти. Верстати токарної групи і  види  р</w:t>
            </w:r>
            <w:r>
              <w:rPr>
                <w:bCs/>
                <w:color w:val="000000"/>
                <w:sz w:val="28"/>
                <w:szCs w:val="28"/>
                <w:lang w:val="uk-UA"/>
              </w:rPr>
              <w:t>о</w:t>
            </w:r>
            <w:r>
              <w:rPr>
                <w:bCs/>
                <w:color w:val="000000"/>
                <w:sz w:val="28"/>
                <w:szCs w:val="28"/>
                <w:lang w:val="uk-UA"/>
              </w:rPr>
              <w:t>бот на них. Верстати свердлувальної і розточ</w:t>
            </w:r>
            <w:r>
              <w:rPr>
                <w:bCs/>
                <w:color w:val="000000"/>
                <w:sz w:val="28"/>
                <w:szCs w:val="28"/>
                <w:lang w:val="uk-UA"/>
              </w:rPr>
              <w:t>у</w:t>
            </w:r>
            <w:r>
              <w:rPr>
                <w:bCs/>
                <w:color w:val="000000"/>
                <w:sz w:val="28"/>
                <w:szCs w:val="28"/>
                <w:lang w:val="uk-UA"/>
              </w:rPr>
              <w:t xml:space="preserve">вальної групи і  види  робот на них. Верстати </w:t>
            </w:r>
            <w:r>
              <w:rPr>
                <w:bCs/>
                <w:color w:val="000000"/>
                <w:sz w:val="28"/>
                <w:szCs w:val="28"/>
                <w:lang w:val="uk-UA"/>
              </w:rPr>
              <w:lastRenderedPageBreak/>
              <w:t>фрезерної групи і  види  робот на них. Верстати стругальної і протяжної, шліфувальної і  пол</w:t>
            </w:r>
            <w:r>
              <w:rPr>
                <w:bCs/>
                <w:color w:val="000000"/>
                <w:sz w:val="28"/>
                <w:szCs w:val="28"/>
                <w:lang w:val="uk-UA"/>
              </w:rPr>
              <w:t>і</w:t>
            </w:r>
            <w:r>
              <w:rPr>
                <w:bCs/>
                <w:color w:val="000000"/>
                <w:sz w:val="28"/>
                <w:szCs w:val="28"/>
                <w:lang w:val="uk-UA"/>
              </w:rPr>
              <w:t>рувальної  груп і  види  робот на них. Інші (пл</w:t>
            </w:r>
            <w:r>
              <w:rPr>
                <w:bCs/>
                <w:color w:val="000000"/>
                <w:sz w:val="28"/>
                <w:szCs w:val="28"/>
                <w:lang w:val="uk-UA"/>
              </w:rPr>
              <w:t>а</w:t>
            </w:r>
            <w:r>
              <w:rPr>
                <w:bCs/>
                <w:color w:val="000000"/>
                <w:sz w:val="28"/>
                <w:szCs w:val="28"/>
                <w:lang w:val="uk-UA"/>
              </w:rPr>
              <w:t>змова, електрошлакова, контактна, спеціальні) методи зварки та різки металів. Елементи різа</w:t>
            </w:r>
            <w:r>
              <w:rPr>
                <w:bCs/>
                <w:color w:val="000000"/>
                <w:sz w:val="28"/>
                <w:szCs w:val="28"/>
                <w:lang w:val="uk-UA"/>
              </w:rPr>
              <w:t>н</w:t>
            </w:r>
            <w:r>
              <w:rPr>
                <w:bCs/>
                <w:color w:val="000000"/>
                <w:sz w:val="28"/>
                <w:szCs w:val="28"/>
                <w:lang w:val="uk-UA"/>
              </w:rPr>
              <w:t>ня. Геометрія різця. Процес різання і утворення стружки. Поняття про режими різання. Загальні відомості про металообробні верстати і прист</w:t>
            </w:r>
            <w:r>
              <w:rPr>
                <w:bCs/>
                <w:color w:val="000000"/>
                <w:sz w:val="28"/>
                <w:szCs w:val="28"/>
                <w:lang w:val="uk-UA"/>
              </w:rPr>
              <w:t>о</w:t>
            </w:r>
            <w:r>
              <w:rPr>
                <w:bCs/>
                <w:color w:val="000000"/>
                <w:sz w:val="28"/>
                <w:szCs w:val="28"/>
                <w:lang w:val="uk-UA"/>
              </w:rPr>
              <w:t>сування.</w:t>
            </w:r>
          </w:p>
          <w:p w:rsidR="003C3ECF" w:rsidRDefault="00537AC8">
            <w:pPr>
              <w:pBdr>
                <w:top w:val="nil"/>
                <w:left w:val="nil"/>
                <w:bottom w:val="nil"/>
                <w:right w:val="nil"/>
                <w:between w:val="nil"/>
              </w:pBdr>
              <w:suppressAutoHyphens/>
              <w:contextualSpacing/>
              <w:jc w:val="center"/>
              <w:rPr>
                <w:rFonts w:cs="Calibri"/>
                <w:i/>
                <w:sz w:val="28"/>
                <w:szCs w:val="28"/>
                <w:lang w:val="uk-UA"/>
              </w:rPr>
            </w:pPr>
            <w:r>
              <w:rPr>
                <w:rFonts w:cs="Calibri"/>
                <w:i/>
                <w:sz w:val="28"/>
                <w:szCs w:val="28"/>
                <w:lang w:val="uk-UA"/>
              </w:rPr>
              <w:t>Рекомендовані демонстрації</w:t>
            </w:r>
          </w:p>
          <w:p w:rsidR="003C3ECF" w:rsidRDefault="00537AC8">
            <w:pPr>
              <w:pStyle w:val="a4"/>
              <w:tabs>
                <w:tab w:val="left" w:pos="708"/>
              </w:tabs>
              <w:spacing w:line="240" w:lineRule="auto"/>
              <w:rPr>
                <w:sz w:val="28"/>
                <w:szCs w:val="28"/>
                <w:lang w:val="uk-UA"/>
              </w:rPr>
            </w:pPr>
            <w:r>
              <w:rPr>
                <w:sz w:val="28"/>
                <w:szCs w:val="28"/>
              </w:rPr>
              <w:t xml:space="preserve">1. </w:t>
            </w:r>
            <w:r>
              <w:rPr>
                <w:sz w:val="28"/>
                <w:szCs w:val="28"/>
                <w:lang w:val="uk-UA"/>
              </w:rPr>
              <w:t>Плакати токарного верстату</w:t>
            </w:r>
          </w:p>
          <w:p w:rsidR="003C3ECF" w:rsidRDefault="00537AC8">
            <w:pPr>
              <w:pStyle w:val="a4"/>
              <w:tabs>
                <w:tab w:val="left" w:pos="708"/>
              </w:tabs>
              <w:spacing w:line="240" w:lineRule="auto"/>
              <w:rPr>
                <w:sz w:val="28"/>
                <w:szCs w:val="28"/>
                <w:lang w:val="uk-UA"/>
              </w:rPr>
            </w:pPr>
            <w:r>
              <w:rPr>
                <w:sz w:val="28"/>
                <w:szCs w:val="28"/>
                <w:lang w:val="uk-UA"/>
              </w:rPr>
              <w:t>2. Плакат свердлувального верстату</w:t>
            </w:r>
          </w:p>
          <w:p w:rsidR="003C3ECF" w:rsidRDefault="00537AC8">
            <w:pPr>
              <w:pStyle w:val="a4"/>
              <w:tabs>
                <w:tab w:val="left" w:pos="708"/>
              </w:tabs>
              <w:spacing w:line="240" w:lineRule="auto"/>
              <w:rPr>
                <w:sz w:val="28"/>
                <w:szCs w:val="28"/>
                <w:lang w:val="uk-UA"/>
              </w:rPr>
            </w:pPr>
            <w:r>
              <w:rPr>
                <w:sz w:val="28"/>
                <w:szCs w:val="28"/>
                <w:lang w:val="uk-UA"/>
              </w:rPr>
              <w:t>3. Шліфувальний верстат.</w:t>
            </w:r>
          </w:p>
          <w:p w:rsidR="003C3ECF" w:rsidRDefault="003C3ECF">
            <w:pPr>
              <w:pStyle w:val="a4"/>
              <w:tabs>
                <w:tab w:val="left" w:pos="708"/>
              </w:tabs>
              <w:spacing w:line="240" w:lineRule="auto"/>
              <w:rPr>
                <w:sz w:val="28"/>
                <w:szCs w:val="28"/>
                <w:lang w:val="uk-UA"/>
              </w:rPr>
            </w:pPr>
          </w:p>
          <w:p w:rsidR="003C3ECF" w:rsidRDefault="00537AC8">
            <w:pPr>
              <w:pStyle w:val="a4"/>
              <w:tabs>
                <w:tab w:val="left" w:pos="708"/>
              </w:tabs>
              <w:spacing w:line="240" w:lineRule="auto"/>
              <w:rPr>
                <w:sz w:val="28"/>
                <w:szCs w:val="28"/>
                <w:lang w:val="uk-UA"/>
              </w:rPr>
            </w:pPr>
            <w:r>
              <w:rPr>
                <w:sz w:val="28"/>
                <w:szCs w:val="28"/>
                <w:lang w:val="uk-UA"/>
              </w:rPr>
              <w:t>Лабораторна робота № 3 «Дослідження конструкції і геометрії токарних різців»</w:t>
            </w:r>
          </w:p>
          <w:p w:rsidR="003C3ECF" w:rsidRDefault="00537AC8">
            <w:pPr>
              <w:pStyle w:val="a4"/>
              <w:tabs>
                <w:tab w:val="left" w:pos="708"/>
              </w:tabs>
              <w:spacing w:line="240" w:lineRule="auto"/>
              <w:rPr>
                <w:sz w:val="28"/>
                <w:szCs w:val="28"/>
                <w:lang w:val="uk-UA"/>
              </w:rPr>
            </w:pPr>
            <w:r>
              <w:rPr>
                <w:sz w:val="28"/>
                <w:szCs w:val="28"/>
                <w:lang w:val="uk-UA"/>
              </w:rPr>
              <w:t>Лабораторна робота № 4 «Дослідження конструкції і геометрії фрез»</w:t>
            </w:r>
          </w:p>
          <w:p w:rsidR="003C3ECF" w:rsidRDefault="00537AC8">
            <w:pPr>
              <w:pStyle w:val="a4"/>
              <w:tabs>
                <w:tab w:val="left" w:pos="708"/>
              </w:tabs>
              <w:spacing w:line="240" w:lineRule="auto"/>
              <w:rPr>
                <w:sz w:val="28"/>
                <w:szCs w:val="28"/>
                <w:lang w:val="uk-UA"/>
              </w:rPr>
            </w:pPr>
            <w:r>
              <w:rPr>
                <w:sz w:val="28"/>
                <w:szCs w:val="28"/>
                <w:lang w:val="uk-UA"/>
              </w:rPr>
              <w:t>Лабораторна робота № 5 «Розрахунки  режимів різання при свердлильній обробці»</w:t>
            </w:r>
          </w:p>
          <w:p w:rsidR="003C3ECF" w:rsidRDefault="003C3ECF">
            <w:pPr>
              <w:pStyle w:val="a4"/>
              <w:tabs>
                <w:tab w:val="left" w:pos="708"/>
              </w:tabs>
              <w:spacing w:line="240" w:lineRule="auto"/>
              <w:rPr>
                <w:sz w:val="28"/>
                <w:szCs w:val="28"/>
                <w:lang w:val="uk-UA"/>
              </w:rPr>
            </w:pPr>
          </w:p>
          <w:p w:rsidR="003C3ECF" w:rsidRDefault="00537AC8">
            <w:pPr>
              <w:pStyle w:val="a4"/>
              <w:tabs>
                <w:tab w:val="left" w:pos="708"/>
              </w:tabs>
              <w:spacing w:line="240" w:lineRule="auto"/>
              <w:rPr>
                <w:sz w:val="28"/>
                <w:szCs w:val="28"/>
                <w:lang w:val="uk-UA"/>
              </w:rPr>
            </w:pPr>
            <w:r>
              <w:rPr>
                <w:sz w:val="28"/>
                <w:szCs w:val="28"/>
                <w:lang w:val="uk-UA"/>
              </w:rPr>
              <w:t>Практична робота № 3 «Дослідження конструкції і геометрії спірального свердла»</w:t>
            </w:r>
          </w:p>
          <w:p w:rsidR="003C3ECF" w:rsidRDefault="00537AC8">
            <w:pPr>
              <w:pStyle w:val="a4"/>
              <w:tabs>
                <w:tab w:val="left" w:pos="708"/>
              </w:tabs>
              <w:spacing w:line="240" w:lineRule="auto"/>
              <w:rPr>
                <w:sz w:val="28"/>
                <w:szCs w:val="28"/>
                <w:lang w:val="uk-UA"/>
              </w:rPr>
            </w:pPr>
            <w:r>
              <w:rPr>
                <w:sz w:val="28"/>
                <w:szCs w:val="28"/>
                <w:lang w:val="uk-UA"/>
              </w:rPr>
              <w:t>Практична робота № 4 «Розрахунки  режимів різання при токарній обробці»</w:t>
            </w:r>
          </w:p>
          <w:p w:rsidR="003C3ECF" w:rsidRDefault="00537AC8">
            <w:pPr>
              <w:pStyle w:val="a4"/>
              <w:tabs>
                <w:tab w:val="left" w:pos="708"/>
              </w:tabs>
              <w:spacing w:line="240" w:lineRule="auto"/>
              <w:rPr>
                <w:sz w:val="28"/>
                <w:szCs w:val="28"/>
                <w:lang w:val="uk-UA"/>
              </w:rPr>
            </w:pPr>
            <w:r>
              <w:rPr>
                <w:sz w:val="28"/>
                <w:szCs w:val="28"/>
                <w:lang w:val="uk-UA"/>
              </w:rPr>
              <w:t>Практична робота № 5 «Розрахунки  режимів різання при Фрезерній обробці»</w:t>
            </w:r>
          </w:p>
          <w:p w:rsidR="003C3ECF" w:rsidRDefault="003C3ECF">
            <w:pPr>
              <w:pStyle w:val="a4"/>
              <w:tabs>
                <w:tab w:val="left" w:pos="708"/>
              </w:tabs>
              <w:spacing w:line="240" w:lineRule="auto"/>
              <w:rPr>
                <w:sz w:val="28"/>
                <w:szCs w:val="28"/>
                <w:lang w:val="uk-UA"/>
              </w:rPr>
            </w:pPr>
          </w:p>
          <w:p w:rsidR="003C3ECF" w:rsidRDefault="003C3ECF">
            <w:pPr>
              <w:pStyle w:val="a4"/>
              <w:tabs>
                <w:tab w:val="left" w:pos="708"/>
              </w:tabs>
              <w:spacing w:line="240" w:lineRule="auto"/>
              <w:rPr>
                <w:sz w:val="28"/>
                <w:szCs w:val="28"/>
                <w:lang w:val="uk-UA"/>
              </w:rPr>
            </w:pPr>
          </w:p>
          <w:p w:rsidR="003C3ECF" w:rsidRDefault="003C3ECF">
            <w:pPr>
              <w:pStyle w:val="a4"/>
              <w:tabs>
                <w:tab w:val="left" w:pos="708"/>
              </w:tabs>
              <w:spacing w:line="240" w:lineRule="auto"/>
              <w:rPr>
                <w:sz w:val="28"/>
                <w:szCs w:val="28"/>
                <w:lang w:val="uk-UA"/>
              </w:rPr>
            </w:pPr>
          </w:p>
          <w:p w:rsidR="003C3ECF" w:rsidRDefault="003C3ECF">
            <w:pPr>
              <w:pStyle w:val="a4"/>
              <w:tabs>
                <w:tab w:val="left" w:pos="708"/>
              </w:tabs>
              <w:spacing w:line="240" w:lineRule="auto"/>
              <w:rPr>
                <w:sz w:val="28"/>
                <w:szCs w:val="28"/>
                <w:lang w:val="uk-UA"/>
              </w:rPr>
            </w:pPr>
          </w:p>
        </w:tc>
      </w:tr>
      <w:tr w:rsidR="00EC78A5" w:rsidTr="00456077">
        <w:trPr>
          <w:trHeight w:val="7397"/>
        </w:trPr>
        <w:tc>
          <w:tcPr>
            <w:tcW w:w="10410" w:type="dxa"/>
            <w:gridSpan w:val="2"/>
            <w:tcBorders>
              <w:top w:val="single" w:sz="4" w:space="0" w:color="000000"/>
              <w:left w:val="single" w:sz="4" w:space="0" w:color="000000"/>
              <w:right w:val="single" w:sz="4" w:space="0" w:color="000000"/>
              <w:tl2br w:val="nil"/>
              <w:tr2bl w:val="nil"/>
            </w:tcBorders>
            <w:tcMar>
              <w:top w:w="0" w:type="dxa"/>
              <w:left w:w="115" w:type="dxa"/>
              <w:bottom w:w="0" w:type="dxa"/>
              <w:right w:w="115" w:type="dxa"/>
            </w:tcMar>
          </w:tcPr>
          <w:p w:rsidR="00EC78A5" w:rsidRDefault="00EC78A5">
            <w:pPr>
              <w:jc w:val="center"/>
              <w:rPr>
                <w:b/>
              </w:rPr>
            </w:pPr>
          </w:p>
          <w:p w:rsidR="00EC78A5" w:rsidRDefault="00EC78A5">
            <w:pPr>
              <w:jc w:val="center"/>
              <w:rPr>
                <w:b/>
              </w:rPr>
            </w:pPr>
          </w:p>
          <w:p w:rsidR="00EC78A5" w:rsidRDefault="00EC78A5">
            <w:pPr>
              <w:jc w:val="center"/>
              <w:rPr>
                <w:b/>
              </w:rPr>
            </w:pPr>
          </w:p>
          <w:p w:rsidR="00EC78A5" w:rsidRDefault="00EC78A5">
            <w:pPr>
              <w:jc w:val="center"/>
              <w:rPr>
                <w:b/>
              </w:rPr>
            </w:pPr>
          </w:p>
          <w:p w:rsidR="00EC78A5" w:rsidRDefault="00EC78A5">
            <w:pPr>
              <w:jc w:val="center"/>
              <w:rPr>
                <w:b/>
              </w:rPr>
            </w:pPr>
          </w:p>
          <w:p w:rsidR="00EC78A5" w:rsidRDefault="00EC78A5">
            <w:pPr>
              <w:jc w:val="center"/>
              <w:rPr>
                <w:b/>
              </w:rPr>
            </w:pPr>
            <w:r>
              <w:rPr>
                <w:b/>
              </w:rPr>
              <w:t xml:space="preserve">Тематика </w:t>
            </w:r>
            <w:proofErr w:type="spellStart"/>
            <w:r>
              <w:rPr>
                <w:b/>
              </w:rPr>
              <w:t>експериментальних</w:t>
            </w:r>
            <w:proofErr w:type="spellEnd"/>
            <w:r>
              <w:rPr>
                <w:b/>
              </w:rPr>
              <w:t xml:space="preserve"> (лабораторного практикуму,</w:t>
            </w:r>
          </w:p>
          <w:p w:rsidR="00EC78A5" w:rsidRDefault="00EC78A5">
            <w:pPr>
              <w:jc w:val="center"/>
              <w:rPr>
                <w:b/>
                <w:lang w:val="uk-UA"/>
              </w:rPr>
            </w:pPr>
            <w:proofErr w:type="spellStart"/>
            <w:r>
              <w:rPr>
                <w:b/>
              </w:rPr>
              <w:t>фронтальнихлабораторних</w:t>
            </w:r>
            <w:proofErr w:type="spellEnd"/>
            <w:r>
              <w:rPr>
                <w:b/>
              </w:rPr>
              <w:t xml:space="preserve">, </w:t>
            </w:r>
            <w:proofErr w:type="spellStart"/>
            <w:r>
              <w:rPr>
                <w:b/>
              </w:rPr>
              <w:t>практичних</w:t>
            </w:r>
            <w:proofErr w:type="spellEnd"/>
            <w:r>
              <w:rPr>
                <w:b/>
              </w:rPr>
              <w:t xml:space="preserve">,) </w:t>
            </w:r>
            <w:proofErr w:type="spellStart"/>
            <w:r>
              <w:rPr>
                <w:b/>
              </w:rPr>
              <w:t>робіт</w:t>
            </w:r>
            <w:proofErr w:type="spellEnd"/>
            <w:r>
              <w:rPr>
                <w:b/>
              </w:rPr>
              <w:t xml:space="preserve"> </w:t>
            </w:r>
            <w:proofErr w:type="spellStart"/>
            <w:r>
              <w:rPr>
                <w:b/>
              </w:rPr>
              <w:t>з</w:t>
            </w:r>
            <w:proofErr w:type="spellEnd"/>
            <w:r>
              <w:rPr>
                <w:b/>
              </w:rPr>
              <w:t xml:space="preserve"> </w:t>
            </w:r>
            <w:r>
              <w:rPr>
                <w:b/>
                <w:lang w:val="uk-UA"/>
              </w:rPr>
              <w:t>дисципліни</w:t>
            </w:r>
          </w:p>
          <w:p w:rsidR="00EC78A5" w:rsidRDefault="00EC78A5">
            <w:pPr>
              <w:jc w:val="both"/>
              <w:rPr>
                <w:rFonts w:eastAsia="Calibri"/>
                <w:sz w:val="28"/>
                <w:szCs w:val="28"/>
                <w:lang w:val="uk-UA"/>
              </w:rPr>
            </w:pPr>
            <w:proofErr w:type="spellStart"/>
            <w:r>
              <w:t>Лабораторна</w:t>
            </w:r>
            <w:proofErr w:type="spellEnd"/>
            <w:r>
              <w:t xml:space="preserve"> робота №1. </w:t>
            </w:r>
            <w:r>
              <w:rPr>
                <w:rFonts w:eastAsia="Calibri"/>
                <w:sz w:val="28"/>
                <w:szCs w:val="28"/>
                <w:lang w:val="uk-UA"/>
              </w:rPr>
              <w:t>Випробування на ударну в’язкість</w:t>
            </w:r>
          </w:p>
          <w:p w:rsidR="00EC78A5" w:rsidRDefault="00EC78A5">
            <w:pPr>
              <w:jc w:val="both"/>
              <w:rPr>
                <w:rFonts w:cs="Calibri"/>
                <w:sz w:val="28"/>
                <w:lang w:val="uk-UA"/>
              </w:rPr>
            </w:pPr>
            <w:proofErr w:type="spellStart"/>
            <w:r>
              <w:t>Лабораторна</w:t>
            </w:r>
            <w:proofErr w:type="spellEnd"/>
            <w:r>
              <w:t xml:space="preserve"> робота №2. </w:t>
            </w:r>
            <w:r>
              <w:rPr>
                <w:rFonts w:cs="Calibri"/>
                <w:sz w:val="28"/>
                <w:szCs w:val="22"/>
                <w:lang w:val="uk-UA"/>
              </w:rPr>
              <w:t xml:space="preserve">Випробування на твердість по </w:t>
            </w:r>
            <w:proofErr w:type="spellStart"/>
            <w:r>
              <w:rPr>
                <w:rFonts w:cs="Calibri"/>
                <w:sz w:val="28"/>
                <w:szCs w:val="22"/>
                <w:lang w:val="uk-UA"/>
              </w:rPr>
              <w:t>Роквеллу</w:t>
            </w:r>
            <w:proofErr w:type="spellEnd"/>
          </w:p>
          <w:p w:rsidR="00EC78A5" w:rsidRDefault="00EC78A5">
            <w:pPr>
              <w:jc w:val="both"/>
              <w:rPr>
                <w:rFonts w:eastAsia="Calibri"/>
                <w:sz w:val="28"/>
                <w:szCs w:val="28"/>
                <w:lang w:val="uk-UA"/>
              </w:rPr>
            </w:pPr>
            <w:proofErr w:type="spellStart"/>
            <w:r>
              <w:t>Лабораторна</w:t>
            </w:r>
            <w:proofErr w:type="spellEnd"/>
            <w:r>
              <w:t xml:space="preserve"> робота №3. </w:t>
            </w:r>
            <w:r>
              <w:rPr>
                <w:rFonts w:eastAsia="Calibri"/>
                <w:sz w:val="28"/>
                <w:szCs w:val="28"/>
                <w:lang w:val="uk-UA"/>
              </w:rPr>
              <w:t>Дослідження конструкції і геометрії токарних різців</w:t>
            </w:r>
          </w:p>
          <w:p w:rsidR="00EC78A5" w:rsidRDefault="00EC78A5">
            <w:pPr>
              <w:jc w:val="both"/>
              <w:rPr>
                <w:rFonts w:eastAsia="Calibri"/>
                <w:sz w:val="28"/>
                <w:szCs w:val="28"/>
                <w:lang w:val="uk-UA"/>
              </w:rPr>
            </w:pPr>
            <w:proofErr w:type="spellStart"/>
            <w:r>
              <w:t>Лабораторна</w:t>
            </w:r>
            <w:proofErr w:type="spellEnd"/>
            <w:r>
              <w:t xml:space="preserve"> робота № 4. </w:t>
            </w:r>
            <w:r>
              <w:rPr>
                <w:rFonts w:eastAsia="Calibri"/>
                <w:sz w:val="28"/>
                <w:szCs w:val="28"/>
                <w:lang w:val="uk-UA"/>
              </w:rPr>
              <w:t>Дослідження конструкції і геометрії фрез</w:t>
            </w:r>
          </w:p>
          <w:p w:rsidR="00EC78A5" w:rsidRDefault="00EC78A5">
            <w:pPr>
              <w:jc w:val="both"/>
              <w:rPr>
                <w:rFonts w:eastAsia="Calibri"/>
                <w:sz w:val="28"/>
                <w:szCs w:val="28"/>
                <w:lang w:val="uk-UA"/>
              </w:rPr>
            </w:pPr>
            <w:proofErr w:type="spellStart"/>
            <w:r>
              <w:t>Лабораторна</w:t>
            </w:r>
            <w:proofErr w:type="spellEnd"/>
            <w:r>
              <w:t xml:space="preserve"> робота № 5. </w:t>
            </w:r>
            <w:r>
              <w:rPr>
                <w:rFonts w:eastAsia="Calibri"/>
                <w:sz w:val="28"/>
                <w:szCs w:val="28"/>
                <w:lang w:val="uk-UA"/>
              </w:rPr>
              <w:t>Розрахунки  режимів різання при свердлильній обробці</w:t>
            </w:r>
          </w:p>
          <w:p w:rsidR="00EC78A5" w:rsidRDefault="00EC78A5">
            <w:pPr>
              <w:jc w:val="both"/>
              <w:rPr>
                <w:rFonts w:eastAsia="Calibri"/>
                <w:sz w:val="28"/>
                <w:szCs w:val="28"/>
                <w:lang w:val="uk-UA"/>
              </w:rPr>
            </w:pPr>
            <w:proofErr w:type="spellStart"/>
            <w:r>
              <w:t>П</w:t>
            </w:r>
            <w:proofErr w:type="spellEnd"/>
            <w:r w:rsidR="00E03FF5">
              <w:rPr>
                <w:lang w:val="uk-UA"/>
              </w:rPr>
              <w:t>р</w:t>
            </w:r>
            <w:proofErr w:type="spellStart"/>
            <w:r>
              <w:t>актична</w:t>
            </w:r>
            <w:proofErr w:type="spellEnd"/>
            <w:r>
              <w:t xml:space="preserve"> робота № 1. </w:t>
            </w:r>
            <w:r>
              <w:rPr>
                <w:rFonts w:eastAsia="Calibri"/>
                <w:bCs/>
                <w:sz w:val="28"/>
                <w:szCs w:val="28"/>
                <w:lang w:val="uk-UA"/>
              </w:rPr>
              <w:t xml:space="preserve">Випробування на твердість по </w:t>
            </w:r>
            <w:proofErr w:type="spellStart"/>
            <w:r>
              <w:rPr>
                <w:rFonts w:eastAsia="Calibri"/>
                <w:bCs/>
                <w:sz w:val="28"/>
                <w:szCs w:val="28"/>
                <w:lang w:val="uk-UA"/>
              </w:rPr>
              <w:t>Бринелю</w:t>
            </w:r>
            <w:proofErr w:type="spellEnd"/>
            <w:r>
              <w:rPr>
                <w:rFonts w:eastAsia="Calibri"/>
                <w:sz w:val="28"/>
                <w:szCs w:val="28"/>
                <w:lang w:val="uk-UA"/>
              </w:rPr>
              <w:t>»</w:t>
            </w:r>
          </w:p>
          <w:p w:rsidR="00EC78A5" w:rsidRDefault="00EC78A5">
            <w:pPr>
              <w:jc w:val="both"/>
              <w:rPr>
                <w:rFonts w:cs="Calibri"/>
                <w:sz w:val="28"/>
                <w:lang w:val="uk-UA"/>
              </w:rPr>
            </w:pPr>
            <w:r>
              <w:t xml:space="preserve">Практична робота № 2. </w:t>
            </w:r>
            <w:r>
              <w:rPr>
                <w:rFonts w:cs="Calibri"/>
                <w:sz w:val="28"/>
                <w:szCs w:val="22"/>
                <w:lang w:val="uk-UA"/>
              </w:rPr>
              <w:t>Вибір сталі для виготовлення деталей машин</w:t>
            </w:r>
          </w:p>
          <w:p w:rsidR="00EC78A5" w:rsidRDefault="00EC78A5">
            <w:pPr>
              <w:jc w:val="both"/>
              <w:rPr>
                <w:rFonts w:eastAsia="Calibri"/>
                <w:sz w:val="28"/>
                <w:szCs w:val="28"/>
                <w:lang w:val="uk-UA"/>
              </w:rPr>
            </w:pPr>
            <w:r>
              <w:t xml:space="preserve">Практична робота № 3. </w:t>
            </w:r>
            <w:r>
              <w:rPr>
                <w:rFonts w:eastAsia="Calibri"/>
                <w:sz w:val="28"/>
                <w:szCs w:val="28"/>
                <w:lang w:val="uk-UA"/>
              </w:rPr>
              <w:t>Дослідження конструкції і геометрії спірального свердла</w:t>
            </w:r>
          </w:p>
          <w:p w:rsidR="00EC78A5" w:rsidRDefault="00EC78A5">
            <w:pPr>
              <w:jc w:val="both"/>
              <w:rPr>
                <w:rFonts w:eastAsia="Calibri"/>
                <w:sz w:val="28"/>
                <w:szCs w:val="28"/>
                <w:lang w:val="uk-UA"/>
              </w:rPr>
            </w:pPr>
            <w:r>
              <w:t>Практична робота № 4.</w:t>
            </w:r>
            <w:r>
              <w:rPr>
                <w:rFonts w:eastAsia="Calibri"/>
                <w:sz w:val="28"/>
                <w:szCs w:val="28"/>
                <w:lang w:val="uk-UA"/>
              </w:rPr>
              <w:t xml:space="preserve">Розрахунки  режимів </w:t>
            </w:r>
            <w:proofErr w:type="gramStart"/>
            <w:r>
              <w:rPr>
                <w:rFonts w:eastAsia="Calibri"/>
                <w:sz w:val="28"/>
                <w:szCs w:val="28"/>
                <w:lang w:val="uk-UA"/>
              </w:rPr>
              <w:t>р</w:t>
            </w:r>
            <w:proofErr w:type="gramEnd"/>
            <w:r>
              <w:rPr>
                <w:rFonts w:eastAsia="Calibri"/>
                <w:sz w:val="28"/>
                <w:szCs w:val="28"/>
                <w:lang w:val="uk-UA"/>
              </w:rPr>
              <w:t>ізання при токарній обробці</w:t>
            </w:r>
          </w:p>
          <w:p w:rsidR="00EC78A5" w:rsidRPr="00537AC8" w:rsidRDefault="00EC78A5" w:rsidP="00456077">
            <w:pPr>
              <w:jc w:val="both"/>
              <w:rPr>
                <w:rFonts w:ascii="Calibri" w:eastAsia="Calibri" w:hAnsi="Calibri"/>
              </w:rPr>
            </w:pPr>
            <w:r>
              <w:t xml:space="preserve">Практична робота № 5. </w:t>
            </w:r>
            <w:r>
              <w:rPr>
                <w:rFonts w:eastAsia="Calibri"/>
                <w:sz w:val="28"/>
                <w:szCs w:val="28"/>
                <w:lang w:val="uk-UA"/>
              </w:rPr>
              <w:t>Розрахунки  режимів різання при Фрезерній обробці</w:t>
            </w:r>
          </w:p>
        </w:tc>
      </w:tr>
    </w:tbl>
    <w:p w:rsidR="003C3ECF" w:rsidRDefault="003C3ECF">
      <w:pPr>
        <w:spacing w:line="360" w:lineRule="auto"/>
        <w:ind w:firstLine="426"/>
        <w:jc w:val="both"/>
      </w:pPr>
    </w:p>
    <w:p w:rsidR="003C3ECF" w:rsidRDefault="00537AC8">
      <w:pPr>
        <w:tabs>
          <w:tab w:val="left" w:pos="2703"/>
        </w:tabs>
        <w:spacing w:line="360" w:lineRule="auto"/>
        <w:jc w:val="center"/>
        <w:rPr>
          <w:sz w:val="28"/>
          <w:szCs w:val="28"/>
          <w:lang w:val="uk-UA"/>
        </w:rPr>
      </w:pPr>
      <w:r>
        <w:rPr>
          <w:b/>
          <w:bCs/>
          <w:sz w:val="28"/>
          <w:szCs w:val="28"/>
          <w:lang w:val="uk-UA"/>
        </w:rPr>
        <w:t xml:space="preserve">3. </w:t>
      </w:r>
      <w:r>
        <w:rPr>
          <w:b/>
          <w:bCs/>
          <w:sz w:val="28"/>
          <w:szCs w:val="28"/>
        </w:rPr>
        <w:t>КРИТЕРІЇ ОЦІНЮВАННЯ ЗНАНЬ СТУДЕНТІВ</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«12» балів (5 +)</w:t>
      </w:r>
      <w:r>
        <w:rPr>
          <w:bCs/>
          <w:spacing w:val="-2"/>
          <w:sz w:val="28"/>
          <w:szCs w:val="28"/>
          <w:lang w:val="uk-UA"/>
        </w:rPr>
        <w:t xml:space="preserve"> - заслуговує студент, що виявив всебічне, систематичне і глибоке знання навчального програмного матеріалу, самостійно виконав усі передбачені програмою завдання, глибоко засвоїв основну та додаткову літературу, рекомендовану програмою, активно працював на семінарських заняттях, що розбирається в основних наукових концепціях по досліджуваної дисципліни, який виявив творчі здібності і на</w:t>
      </w:r>
      <w:r>
        <w:rPr>
          <w:bCs/>
          <w:spacing w:val="-2"/>
          <w:sz w:val="28"/>
          <w:szCs w:val="28"/>
          <w:lang w:val="uk-UA"/>
        </w:rPr>
        <w:t>у</w:t>
      </w:r>
      <w:r>
        <w:rPr>
          <w:bCs/>
          <w:spacing w:val="-2"/>
          <w:sz w:val="28"/>
          <w:szCs w:val="28"/>
          <w:lang w:val="uk-UA"/>
        </w:rPr>
        <w:t>ковий підхід у розумінні і викладі навчального програмного матеріалу, відповідь відрі</w:t>
      </w:r>
      <w:r>
        <w:rPr>
          <w:bCs/>
          <w:spacing w:val="-2"/>
          <w:sz w:val="28"/>
          <w:szCs w:val="28"/>
          <w:lang w:val="uk-UA"/>
        </w:rPr>
        <w:t>з</w:t>
      </w:r>
      <w:r>
        <w:rPr>
          <w:bCs/>
          <w:spacing w:val="-2"/>
          <w:sz w:val="28"/>
          <w:szCs w:val="28"/>
          <w:lang w:val="uk-UA"/>
        </w:rPr>
        <w:t>няється багатством і точністю використаних термінів, матеріал викладається послідовно і логічно.</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«11» балів ( 5 )</w:t>
      </w:r>
      <w:r>
        <w:rPr>
          <w:bCs/>
          <w:spacing w:val="-2"/>
          <w:sz w:val="28"/>
          <w:szCs w:val="28"/>
          <w:lang w:val="uk-UA"/>
        </w:rPr>
        <w:t xml:space="preserve"> - заслуговує студент, що виявив всебічне, систематичне зна</w:t>
      </w:r>
      <w:r>
        <w:rPr>
          <w:bCs/>
          <w:spacing w:val="-2"/>
          <w:sz w:val="28"/>
          <w:szCs w:val="28"/>
          <w:lang w:val="uk-UA"/>
        </w:rPr>
        <w:t>н</w:t>
      </w:r>
      <w:r>
        <w:rPr>
          <w:bCs/>
          <w:spacing w:val="-2"/>
          <w:sz w:val="28"/>
          <w:szCs w:val="28"/>
          <w:lang w:val="uk-UA"/>
        </w:rPr>
        <w:t>ня навчального програмного матеріалу, самостійно виконав усі передбачені програмою завдання, глибоко засвоїв основну літературу і знайомий з додатковою літературою, р</w:t>
      </w:r>
      <w:r>
        <w:rPr>
          <w:bCs/>
          <w:spacing w:val="-2"/>
          <w:sz w:val="28"/>
          <w:szCs w:val="28"/>
          <w:lang w:val="uk-UA"/>
        </w:rPr>
        <w:t>е</w:t>
      </w:r>
      <w:r>
        <w:rPr>
          <w:bCs/>
          <w:spacing w:val="-2"/>
          <w:sz w:val="28"/>
          <w:szCs w:val="28"/>
          <w:lang w:val="uk-UA"/>
        </w:rPr>
        <w:t>комендованою програмою, активно працював на семінарських заняттях, що показав с</w:t>
      </w:r>
      <w:r>
        <w:rPr>
          <w:bCs/>
          <w:spacing w:val="-2"/>
          <w:sz w:val="28"/>
          <w:szCs w:val="28"/>
          <w:lang w:val="uk-UA"/>
        </w:rPr>
        <w:t>и</w:t>
      </w:r>
      <w:r>
        <w:rPr>
          <w:bCs/>
          <w:spacing w:val="-2"/>
          <w:sz w:val="28"/>
          <w:szCs w:val="28"/>
          <w:lang w:val="uk-UA"/>
        </w:rPr>
        <w:t>стематичний характер знань з дисципліни, достатній для подальшого навчання, а також здатність до їх самостійного поповнення, відповідь відрізняється точністю використ</w:t>
      </w:r>
      <w:r>
        <w:rPr>
          <w:bCs/>
          <w:spacing w:val="-2"/>
          <w:sz w:val="28"/>
          <w:szCs w:val="28"/>
          <w:lang w:val="uk-UA"/>
        </w:rPr>
        <w:t>а</w:t>
      </w:r>
      <w:r>
        <w:rPr>
          <w:bCs/>
          <w:spacing w:val="-2"/>
          <w:sz w:val="28"/>
          <w:szCs w:val="28"/>
          <w:lang w:val="uk-UA"/>
        </w:rPr>
        <w:t>них термінів, матеріал викладається послідовно і логічно.</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«10» балів (5 -) -</w:t>
      </w:r>
      <w:r>
        <w:rPr>
          <w:bCs/>
          <w:spacing w:val="-2"/>
          <w:sz w:val="28"/>
          <w:szCs w:val="28"/>
          <w:lang w:val="uk-UA"/>
        </w:rPr>
        <w:t xml:space="preserve"> заслуговує студент, що виявив всебічне, систематичне знання навчального програмного матеріалу, самостійно виконав усі передбачені пр</w:t>
      </w:r>
      <w:r>
        <w:rPr>
          <w:bCs/>
          <w:spacing w:val="-2"/>
          <w:sz w:val="28"/>
          <w:szCs w:val="28"/>
          <w:lang w:val="uk-UA"/>
        </w:rPr>
        <w:t>о</w:t>
      </w:r>
      <w:r>
        <w:rPr>
          <w:bCs/>
          <w:spacing w:val="-2"/>
          <w:sz w:val="28"/>
          <w:szCs w:val="28"/>
          <w:lang w:val="uk-UA"/>
        </w:rPr>
        <w:t xml:space="preserve">грамою завдання, добре засвоїв основну літературу і знайомий з основною додатковою літературою, рекомендованою програмою, активно працював на семінарських заняттях, </w:t>
      </w:r>
      <w:r>
        <w:rPr>
          <w:bCs/>
          <w:spacing w:val="-2"/>
          <w:sz w:val="28"/>
          <w:szCs w:val="28"/>
          <w:lang w:val="uk-UA"/>
        </w:rPr>
        <w:lastRenderedPageBreak/>
        <w:t>що показав систематичний характер знань з дисципліни, достатній для подальшого н</w:t>
      </w:r>
      <w:r>
        <w:rPr>
          <w:bCs/>
          <w:spacing w:val="-2"/>
          <w:sz w:val="28"/>
          <w:szCs w:val="28"/>
          <w:lang w:val="uk-UA"/>
        </w:rPr>
        <w:t>а</w:t>
      </w:r>
      <w:r>
        <w:rPr>
          <w:bCs/>
          <w:spacing w:val="-2"/>
          <w:sz w:val="28"/>
          <w:szCs w:val="28"/>
          <w:lang w:val="uk-UA"/>
        </w:rPr>
        <w:t>вчання, а також здатність до їх самостійного поповнення, відповідь відрізняється прав</w:t>
      </w:r>
      <w:r>
        <w:rPr>
          <w:bCs/>
          <w:spacing w:val="-2"/>
          <w:sz w:val="28"/>
          <w:szCs w:val="28"/>
          <w:lang w:val="uk-UA"/>
        </w:rPr>
        <w:t>и</w:t>
      </w:r>
      <w:r>
        <w:rPr>
          <w:bCs/>
          <w:spacing w:val="-2"/>
          <w:sz w:val="28"/>
          <w:szCs w:val="28"/>
          <w:lang w:val="uk-UA"/>
        </w:rPr>
        <w:t>льним використанням термінів.</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9 балів ( 4 +)</w:t>
      </w:r>
      <w:r>
        <w:rPr>
          <w:bCs/>
          <w:spacing w:val="-2"/>
          <w:sz w:val="28"/>
          <w:szCs w:val="28"/>
          <w:lang w:val="uk-UA"/>
        </w:rPr>
        <w:t xml:space="preserve"> - заслуговує студент, що виявив повне знання навчально-програмного матеріалу , який не допускає у відповіді суттєвих неточностей , самостійно виконав усі передбачені програмою завдання , засвоїв основну літературу, рекоменд</w:t>
      </w:r>
      <w:r>
        <w:rPr>
          <w:bCs/>
          <w:spacing w:val="-2"/>
          <w:sz w:val="28"/>
          <w:szCs w:val="28"/>
          <w:lang w:val="uk-UA"/>
        </w:rPr>
        <w:t>о</w:t>
      </w:r>
      <w:r>
        <w:rPr>
          <w:bCs/>
          <w:spacing w:val="-2"/>
          <w:sz w:val="28"/>
          <w:szCs w:val="28"/>
          <w:lang w:val="uk-UA"/>
        </w:rPr>
        <w:t>вану програмою, активно працював на семінарських заняттях, що показав системати</w:t>
      </w:r>
      <w:r>
        <w:rPr>
          <w:bCs/>
          <w:spacing w:val="-2"/>
          <w:sz w:val="28"/>
          <w:szCs w:val="28"/>
          <w:lang w:val="uk-UA"/>
        </w:rPr>
        <w:t>ч</w:t>
      </w:r>
      <w:r>
        <w:rPr>
          <w:bCs/>
          <w:spacing w:val="-2"/>
          <w:sz w:val="28"/>
          <w:szCs w:val="28"/>
          <w:lang w:val="uk-UA"/>
        </w:rPr>
        <w:t>ний характер знань з дисципліни, достатній для подальшого навчання, а також здатність до їх самостійного поповнення.</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proofErr w:type="spellStart"/>
      <w:r>
        <w:rPr>
          <w:b/>
          <w:bCs/>
          <w:sz w:val="28"/>
          <w:szCs w:val="28"/>
          <w:lang w:val="uk-UA"/>
        </w:rPr>
        <w:t>Оцінку</w:t>
      </w:r>
      <w:r>
        <w:rPr>
          <w:b/>
          <w:bCs/>
          <w:spacing w:val="-2"/>
          <w:sz w:val="28"/>
          <w:szCs w:val="28"/>
          <w:lang w:val="uk-UA"/>
        </w:rPr>
        <w:t>8</w:t>
      </w:r>
      <w:r w:rsidRPr="009D2BC1">
        <w:rPr>
          <w:b/>
          <w:bCs/>
          <w:spacing w:val="-2"/>
          <w:sz w:val="28"/>
          <w:szCs w:val="28"/>
          <w:lang w:val="uk-UA"/>
        </w:rPr>
        <w:t>балів</w:t>
      </w:r>
      <w:proofErr w:type="spellEnd"/>
      <w:r w:rsidRPr="009D2BC1">
        <w:rPr>
          <w:b/>
          <w:bCs/>
          <w:spacing w:val="-2"/>
          <w:sz w:val="28"/>
          <w:szCs w:val="28"/>
          <w:lang w:val="uk-UA"/>
        </w:rPr>
        <w:t xml:space="preserve"> ( 4 )</w:t>
      </w:r>
      <w:r>
        <w:rPr>
          <w:bCs/>
          <w:spacing w:val="-2"/>
          <w:sz w:val="28"/>
          <w:szCs w:val="28"/>
          <w:lang w:val="uk-UA"/>
        </w:rPr>
        <w:t xml:space="preserve">- </w:t>
      </w:r>
      <w:r w:rsidRPr="009D2BC1">
        <w:rPr>
          <w:bCs/>
          <w:spacing w:val="-2"/>
          <w:sz w:val="28"/>
          <w:szCs w:val="28"/>
          <w:lang w:val="uk-UA"/>
        </w:rPr>
        <w:t xml:space="preserve">заслуговує студент, </w:t>
      </w:r>
      <w:proofErr w:type="spellStart"/>
      <w:r w:rsidRPr="009D2BC1">
        <w:rPr>
          <w:bCs/>
          <w:spacing w:val="-2"/>
          <w:sz w:val="28"/>
          <w:szCs w:val="28"/>
          <w:lang w:val="uk-UA"/>
        </w:rPr>
        <w:t>щовиявивдоситьповнезнаннянавчально-</w:t>
      </w:r>
      <w:proofErr w:type="spellEnd"/>
      <w:r w:rsidRPr="009D2BC1">
        <w:rPr>
          <w:bCs/>
          <w:spacing w:val="-2"/>
          <w:sz w:val="28"/>
          <w:szCs w:val="28"/>
          <w:lang w:val="uk-UA"/>
        </w:rPr>
        <w:t xml:space="preserve"> </w:t>
      </w:r>
      <w:proofErr w:type="spellStart"/>
      <w:r w:rsidRPr="009D2BC1">
        <w:rPr>
          <w:bCs/>
          <w:spacing w:val="-2"/>
          <w:sz w:val="28"/>
          <w:szCs w:val="28"/>
          <w:lang w:val="uk-UA"/>
        </w:rPr>
        <w:t>програмногоматеріалу</w:t>
      </w:r>
      <w:proofErr w:type="spellEnd"/>
      <w:r w:rsidRPr="009D2BC1">
        <w:rPr>
          <w:bCs/>
          <w:spacing w:val="-2"/>
          <w:sz w:val="28"/>
          <w:szCs w:val="28"/>
          <w:lang w:val="uk-UA"/>
        </w:rPr>
        <w:t xml:space="preserve">, який не допускає у </w:t>
      </w:r>
      <w:proofErr w:type="spellStart"/>
      <w:r w:rsidRPr="009D2BC1">
        <w:rPr>
          <w:bCs/>
          <w:spacing w:val="-2"/>
          <w:sz w:val="28"/>
          <w:szCs w:val="28"/>
          <w:lang w:val="uk-UA"/>
        </w:rPr>
        <w:t>відповідісуттєвих</w:t>
      </w:r>
      <w:proofErr w:type="spellEnd"/>
      <w:r w:rsidRPr="009D2BC1">
        <w:rPr>
          <w:bCs/>
          <w:spacing w:val="-2"/>
          <w:sz w:val="28"/>
          <w:szCs w:val="28"/>
          <w:lang w:val="uk-UA"/>
        </w:rPr>
        <w:t xml:space="preserve"> неточностей, </w:t>
      </w:r>
      <w:proofErr w:type="spellStart"/>
      <w:r w:rsidRPr="009D2BC1">
        <w:rPr>
          <w:bCs/>
          <w:spacing w:val="-2"/>
          <w:sz w:val="28"/>
          <w:szCs w:val="28"/>
          <w:lang w:val="uk-UA"/>
        </w:rPr>
        <w:t>самостійновиконавусіпередбаченіпрограмоюзавдання</w:t>
      </w:r>
      <w:proofErr w:type="spellEnd"/>
      <w:r w:rsidRPr="009D2BC1">
        <w:rPr>
          <w:bCs/>
          <w:spacing w:val="-2"/>
          <w:sz w:val="28"/>
          <w:szCs w:val="28"/>
          <w:lang w:val="uk-UA"/>
        </w:rPr>
        <w:t xml:space="preserve">, </w:t>
      </w:r>
      <w:proofErr w:type="spellStart"/>
      <w:r w:rsidRPr="009D2BC1">
        <w:rPr>
          <w:bCs/>
          <w:spacing w:val="-2"/>
          <w:sz w:val="28"/>
          <w:szCs w:val="28"/>
          <w:lang w:val="uk-UA"/>
        </w:rPr>
        <w:t>засвоївосновнулітературу</w:t>
      </w:r>
      <w:proofErr w:type="spellEnd"/>
      <w:r w:rsidRPr="009D2BC1">
        <w:rPr>
          <w:bCs/>
          <w:spacing w:val="-2"/>
          <w:sz w:val="28"/>
          <w:szCs w:val="28"/>
          <w:lang w:val="uk-UA"/>
        </w:rPr>
        <w:t xml:space="preserve">, </w:t>
      </w:r>
      <w:proofErr w:type="spellStart"/>
      <w:r w:rsidRPr="009D2BC1">
        <w:rPr>
          <w:bCs/>
          <w:spacing w:val="-2"/>
          <w:sz w:val="28"/>
          <w:szCs w:val="28"/>
          <w:lang w:val="uk-UA"/>
        </w:rPr>
        <w:t>рек</w:t>
      </w:r>
      <w:r w:rsidRPr="009D2BC1">
        <w:rPr>
          <w:bCs/>
          <w:spacing w:val="-2"/>
          <w:sz w:val="28"/>
          <w:szCs w:val="28"/>
          <w:lang w:val="uk-UA"/>
        </w:rPr>
        <w:t>о</w:t>
      </w:r>
      <w:r w:rsidRPr="009D2BC1">
        <w:rPr>
          <w:bCs/>
          <w:spacing w:val="-2"/>
          <w:sz w:val="28"/>
          <w:szCs w:val="28"/>
          <w:lang w:val="uk-UA"/>
        </w:rPr>
        <w:t>мендованупрограмою</w:t>
      </w:r>
      <w:proofErr w:type="spellEnd"/>
      <w:r w:rsidRPr="009D2BC1">
        <w:rPr>
          <w:bCs/>
          <w:spacing w:val="-2"/>
          <w:sz w:val="28"/>
          <w:szCs w:val="28"/>
          <w:lang w:val="uk-UA"/>
        </w:rPr>
        <w:t xml:space="preserve">, активно працював на </w:t>
      </w:r>
      <w:proofErr w:type="spellStart"/>
      <w:r w:rsidRPr="009D2BC1">
        <w:rPr>
          <w:bCs/>
          <w:spacing w:val="-2"/>
          <w:sz w:val="28"/>
          <w:szCs w:val="28"/>
          <w:lang w:val="uk-UA"/>
        </w:rPr>
        <w:t>семінарськихзаняттях</w:t>
      </w:r>
      <w:proofErr w:type="spellEnd"/>
      <w:r w:rsidRPr="009D2BC1">
        <w:rPr>
          <w:bCs/>
          <w:spacing w:val="-2"/>
          <w:sz w:val="28"/>
          <w:szCs w:val="28"/>
          <w:lang w:val="uk-UA"/>
        </w:rPr>
        <w:t>, що показав систем</w:t>
      </w:r>
      <w:r w:rsidRPr="009D2BC1">
        <w:rPr>
          <w:bCs/>
          <w:spacing w:val="-2"/>
          <w:sz w:val="28"/>
          <w:szCs w:val="28"/>
          <w:lang w:val="uk-UA"/>
        </w:rPr>
        <w:t>а</w:t>
      </w:r>
      <w:r w:rsidRPr="009D2BC1">
        <w:rPr>
          <w:bCs/>
          <w:spacing w:val="-2"/>
          <w:sz w:val="28"/>
          <w:szCs w:val="28"/>
          <w:lang w:val="uk-UA"/>
        </w:rPr>
        <w:t xml:space="preserve">тичний характер знань з дисципліни, достатній для </w:t>
      </w:r>
      <w:proofErr w:type="spellStart"/>
      <w:r w:rsidRPr="009D2BC1">
        <w:rPr>
          <w:bCs/>
          <w:spacing w:val="-2"/>
          <w:sz w:val="28"/>
          <w:szCs w:val="28"/>
          <w:lang w:val="uk-UA"/>
        </w:rPr>
        <w:t>подальшогонавчання</w:t>
      </w:r>
      <w:proofErr w:type="spellEnd"/>
      <w:r w:rsidRPr="009D2BC1">
        <w:rPr>
          <w:bCs/>
          <w:spacing w:val="-2"/>
          <w:sz w:val="28"/>
          <w:szCs w:val="28"/>
          <w:lang w:val="uk-UA"/>
        </w:rPr>
        <w:t xml:space="preserve">, а </w:t>
      </w:r>
      <w:proofErr w:type="spellStart"/>
      <w:r w:rsidRPr="009D2BC1">
        <w:rPr>
          <w:bCs/>
          <w:spacing w:val="-2"/>
          <w:sz w:val="28"/>
          <w:szCs w:val="28"/>
          <w:lang w:val="uk-UA"/>
        </w:rPr>
        <w:t>такожздатність</w:t>
      </w:r>
      <w:proofErr w:type="spellEnd"/>
      <w:r w:rsidRPr="009D2BC1">
        <w:rPr>
          <w:bCs/>
          <w:spacing w:val="-2"/>
          <w:sz w:val="28"/>
          <w:szCs w:val="28"/>
          <w:lang w:val="uk-UA"/>
        </w:rPr>
        <w:t xml:space="preserve"> до </w:t>
      </w:r>
      <w:proofErr w:type="spellStart"/>
      <w:r w:rsidRPr="009D2BC1">
        <w:rPr>
          <w:bCs/>
          <w:spacing w:val="-2"/>
          <w:sz w:val="28"/>
          <w:szCs w:val="28"/>
          <w:lang w:val="uk-UA"/>
        </w:rPr>
        <w:t>їхсамостійногопоповненн</w:t>
      </w:r>
      <w:r>
        <w:rPr>
          <w:bCs/>
          <w:spacing w:val="-2"/>
          <w:sz w:val="28"/>
          <w:szCs w:val="28"/>
          <w:lang w:val="uk-UA"/>
        </w:rPr>
        <w:t>я</w:t>
      </w:r>
      <w:proofErr w:type="spellEnd"/>
      <w:r w:rsidRPr="009D2BC1">
        <w:rPr>
          <w:bCs/>
          <w:spacing w:val="-2"/>
          <w:sz w:val="28"/>
          <w:szCs w:val="28"/>
          <w:lang w:val="uk-UA"/>
        </w:rPr>
        <w:t>.</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proofErr w:type="spellStart"/>
      <w:r>
        <w:rPr>
          <w:b/>
          <w:bCs/>
          <w:sz w:val="28"/>
          <w:szCs w:val="28"/>
          <w:lang w:val="uk-UA"/>
        </w:rPr>
        <w:t>Оцінку</w:t>
      </w:r>
      <w:r>
        <w:rPr>
          <w:b/>
          <w:bCs/>
          <w:spacing w:val="-2"/>
          <w:sz w:val="28"/>
          <w:szCs w:val="28"/>
          <w:lang w:val="uk-UA"/>
        </w:rPr>
        <w:t>7</w:t>
      </w:r>
      <w:r w:rsidRPr="009D2BC1">
        <w:rPr>
          <w:b/>
          <w:bCs/>
          <w:spacing w:val="-2"/>
          <w:sz w:val="28"/>
          <w:szCs w:val="28"/>
          <w:lang w:val="uk-UA"/>
        </w:rPr>
        <w:t>балів</w:t>
      </w:r>
      <w:proofErr w:type="spellEnd"/>
      <w:r w:rsidRPr="009D2BC1">
        <w:rPr>
          <w:b/>
          <w:bCs/>
          <w:spacing w:val="-2"/>
          <w:sz w:val="28"/>
          <w:szCs w:val="28"/>
          <w:lang w:val="uk-UA"/>
        </w:rPr>
        <w:t xml:space="preserve"> ( 4 -)</w:t>
      </w:r>
      <w:r>
        <w:rPr>
          <w:bCs/>
          <w:spacing w:val="-2"/>
          <w:sz w:val="28"/>
          <w:szCs w:val="28"/>
          <w:lang w:val="uk-UA"/>
        </w:rPr>
        <w:t xml:space="preserve">- </w:t>
      </w:r>
      <w:r w:rsidRPr="009D2BC1">
        <w:rPr>
          <w:bCs/>
          <w:spacing w:val="-2"/>
          <w:sz w:val="28"/>
          <w:szCs w:val="28"/>
          <w:lang w:val="uk-UA"/>
        </w:rPr>
        <w:t xml:space="preserve">заслуговує студент, </w:t>
      </w:r>
      <w:proofErr w:type="spellStart"/>
      <w:r w:rsidRPr="009D2BC1">
        <w:rPr>
          <w:bCs/>
          <w:spacing w:val="-2"/>
          <w:sz w:val="28"/>
          <w:szCs w:val="28"/>
          <w:lang w:val="uk-UA"/>
        </w:rPr>
        <w:t>щовиявивдоситьповнезнаннянавчально-програмногоматеріалу</w:t>
      </w:r>
      <w:proofErr w:type="spellEnd"/>
      <w:r w:rsidRPr="009D2BC1">
        <w:rPr>
          <w:bCs/>
          <w:spacing w:val="-2"/>
          <w:sz w:val="28"/>
          <w:szCs w:val="28"/>
          <w:lang w:val="uk-UA"/>
        </w:rPr>
        <w:t xml:space="preserve">, який не допускає у </w:t>
      </w:r>
      <w:proofErr w:type="spellStart"/>
      <w:r w:rsidRPr="009D2BC1">
        <w:rPr>
          <w:bCs/>
          <w:spacing w:val="-2"/>
          <w:sz w:val="28"/>
          <w:szCs w:val="28"/>
          <w:lang w:val="uk-UA"/>
        </w:rPr>
        <w:t>відповідісуттєвих</w:t>
      </w:r>
      <w:proofErr w:type="spellEnd"/>
      <w:r w:rsidRPr="009D2BC1">
        <w:rPr>
          <w:bCs/>
          <w:spacing w:val="-2"/>
          <w:sz w:val="28"/>
          <w:szCs w:val="28"/>
          <w:lang w:val="uk-UA"/>
        </w:rPr>
        <w:t xml:space="preserve"> неточностей, </w:t>
      </w:r>
      <w:proofErr w:type="spellStart"/>
      <w:r w:rsidRPr="009D2BC1">
        <w:rPr>
          <w:bCs/>
          <w:spacing w:val="-2"/>
          <w:sz w:val="28"/>
          <w:szCs w:val="28"/>
          <w:lang w:val="uk-UA"/>
        </w:rPr>
        <w:t>самостійновиконавосновніпередбаченіпрограмоюзавдання</w:t>
      </w:r>
      <w:proofErr w:type="spellEnd"/>
      <w:r w:rsidRPr="009D2BC1">
        <w:rPr>
          <w:bCs/>
          <w:spacing w:val="-2"/>
          <w:sz w:val="28"/>
          <w:szCs w:val="28"/>
          <w:lang w:val="uk-UA"/>
        </w:rPr>
        <w:t xml:space="preserve">, </w:t>
      </w:r>
      <w:proofErr w:type="spellStart"/>
      <w:r w:rsidRPr="009D2BC1">
        <w:rPr>
          <w:bCs/>
          <w:spacing w:val="-2"/>
          <w:sz w:val="28"/>
          <w:szCs w:val="28"/>
          <w:lang w:val="uk-UA"/>
        </w:rPr>
        <w:t>засвоївосновнулітературу</w:t>
      </w:r>
      <w:proofErr w:type="spellEnd"/>
      <w:r w:rsidRPr="009D2BC1">
        <w:rPr>
          <w:bCs/>
          <w:spacing w:val="-2"/>
          <w:sz w:val="28"/>
          <w:szCs w:val="28"/>
          <w:lang w:val="uk-UA"/>
        </w:rPr>
        <w:t xml:space="preserve">, </w:t>
      </w:r>
      <w:proofErr w:type="spellStart"/>
      <w:r w:rsidRPr="009D2BC1">
        <w:rPr>
          <w:bCs/>
          <w:spacing w:val="-2"/>
          <w:sz w:val="28"/>
          <w:szCs w:val="28"/>
          <w:lang w:val="uk-UA"/>
        </w:rPr>
        <w:t>рекомендованупрограмою</w:t>
      </w:r>
      <w:proofErr w:type="spellEnd"/>
      <w:r w:rsidRPr="009D2BC1">
        <w:rPr>
          <w:bCs/>
          <w:spacing w:val="-2"/>
          <w:sz w:val="28"/>
          <w:szCs w:val="28"/>
          <w:lang w:val="uk-UA"/>
        </w:rPr>
        <w:t xml:space="preserve">, </w:t>
      </w:r>
      <w:proofErr w:type="spellStart"/>
      <w:r w:rsidRPr="009D2BC1">
        <w:rPr>
          <w:bCs/>
          <w:spacing w:val="-2"/>
          <w:sz w:val="28"/>
          <w:szCs w:val="28"/>
          <w:lang w:val="uk-UA"/>
        </w:rPr>
        <w:t>щовідрізнявсядостатньоюактивністю</w:t>
      </w:r>
      <w:proofErr w:type="spellEnd"/>
      <w:r w:rsidRPr="009D2BC1">
        <w:rPr>
          <w:bCs/>
          <w:spacing w:val="-2"/>
          <w:sz w:val="28"/>
          <w:szCs w:val="28"/>
          <w:lang w:val="uk-UA"/>
        </w:rPr>
        <w:t xml:space="preserve"> на </w:t>
      </w:r>
      <w:proofErr w:type="spellStart"/>
      <w:r w:rsidRPr="009D2BC1">
        <w:rPr>
          <w:bCs/>
          <w:spacing w:val="-2"/>
          <w:sz w:val="28"/>
          <w:szCs w:val="28"/>
          <w:lang w:val="uk-UA"/>
        </w:rPr>
        <w:t>семінарськихзаняттях</w:t>
      </w:r>
      <w:proofErr w:type="spellEnd"/>
      <w:r w:rsidRPr="009D2BC1">
        <w:rPr>
          <w:bCs/>
          <w:spacing w:val="-2"/>
          <w:sz w:val="28"/>
          <w:szCs w:val="28"/>
          <w:lang w:val="uk-UA"/>
        </w:rPr>
        <w:t xml:space="preserve">, що показав систематичний характер знань з дисципліни, достатній для </w:t>
      </w:r>
      <w:proofErr w:type="spellStart"/>
      <w:r w:rsidRPr="009D2BC1">
        <w:rPr>
          <w:bCs/>
          <w:spacing w:val="-2"/>
          <w:sz w:val="28"/>
          <w:szCs w:val="28"/>
          <w:lang w:val="uk-UA"/>
        </w:rPr>
        <w:t>подальшогонавчання</w:t>
      </w:r>
      <w:proofErr w:type="spellEnd"/>
      <w:r w:rsidRPr="009D2BC1">
        <w:rPr>
          <w:bCs/>
          <w:spacing w:val="-2"/>
          <w:sz w:val="28"/>
          <w:szCs w:val="28"/>
          <w:lang w:val="uk-UA"/>
        </w:rPr>
        <w:t>.</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6 балів ( 3 +)</w:t>
      </w:r>
      <w:r>
        <w:rPr>
          <w:bCs/>
          <w:spacing w:val="-2"/>
          <w:sz w:val="28"/>
          <w:szCs w:val="28"/>
          <w:lang w:val="uk-UA"/>
        </w:rPr>
        <w:t xml:space="preserve"> - заслуговує студент,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w:t>
      </w:r>
      <w:r>
        <w:rPr>
          <w:bCs/>
          <w:spacing w:val="-2"/>
          <w:sz w:val="28"/>
          <w:szCs w:val="28"/>
          <w:lang w:val="uk-UA"/>
        </w:rPr>
        <w:t>й</w:t>
      </w:r>
      <w:r>
        <w:rPr>
          <w:bCs/>
          <w:spacing w:val="-2"/>
          <w:sz w:val="28"/>
          <w:szCs w:val="28"/>
          <w:lang w:val="uk-UA"/>
        </w:rPr>
        <w:t>но виконав основні передбачені програмою завдання, засвоїв основну літературу, рек</w:t>
      </w:r>
      <w:r>
        <w:rPr>
          <w:bCs/>
          <w:spacing w:val="-2"/>
          <w:sz w:val="28"/>
          <w:szCs w:val="28"/>
          <w:lang w:val="uk-UA"/>
        </w:rPr>
        <w:t>о</w:t>
      </w:r>
      <w:r>
        <w:rPr>
          <w:bCs/>
          <w:spacing w:val="-2"/>
          <w:sz w:val="28"/>
          <w:szCs w:val="28"/>
          <w:lang w:val="uk-UA"/>
        </w:rPr>
        <w:t>мендовану програмою, проте допустив деякі похибки при їх виконанні і у відповіді на заліку, але володіє необхідними знаннями для їх самостійного усунення.</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5 бали ( 3 )</w:t>
      </w:r>
      <w:r>
        <w:rPr>
          <w:bCs/>
          <w:spacing w:val="-2"/>
          <w:sz w:val="28"/>
          <w:szCs w:val="28"/>
          <w:lang w:val="uk-UA"/>
        </w:rPr>
        <w:t xml:space="preserve"> - заслуговує студент,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w:t>
      </w:r>
      <w:r>
        <w:rPr>
          <w:bCs/>
          <w:spacing w:val="-2"/>
          <w:sz w:val="28"/>
          <w:szCs w:val="28"/>
          <w:lang w:val="uk-UA"/>
        </w:rPr>
        <w:t>й</w:t>
      </w:r>
      <w:r>
        <w:rPr>
          <w:bCs/>
          <w:spacing w:val="-2"/>
          <w:sz w:val="28"/>
          <w:szCs w:val="28"/>
          <w:lang w:val="uk-UA"/>
        </w:rPr>
        <w:t>но виконав основні передбачені програмою завдання, засвоїв основну літературу, рек</w:t>
      </w:r>
      <w:r>
        <w:rPr>
          <w:bCs/>
          <w:spacing w:val="-2"/>
          <w:sz w:val="28"/>
          <w:szCs w:val="28"/>
          <w:lang w:val="uk-UA"/>
        </w:rPr>
        <w:t>о</w:t>
      </w:r>
      <w:r>
        <w:rPr>
          <w:bCs/>
          <w:spacing w:val="-2"/>
          <w:sz w:val="28"/>
          <w:szCs w:val="28"/>
          <w:lang w:val="uk-UA"/>
        </w:rPr>
        <w:t>мендовану програмою, проте допустив деякі похибки при їх виконанні і у відповіді на заліку, але володіє необхідними знаннями для усунення під керівництвом викладача д</w:t>
      </w:r>
      <w:r>
        <w:rPr>
          <w:bCs/>
          <w:spacing w:val="-2"/>
          <w:sz w:val="28"/>
          <w:szCs w:val="28"/>
          <w:lang w:val="uk-UA"/>
        </w:rPr>
        <w:t>о</w:t>
      </w:r>
      <w:r>
        <w:rPr>
          <w:bCs/>
          <w:spacing w:val="-2"/>
          <w:sz w:val="28"/>
          <w:szCs w:val="28"/>
          <w:lang w:val="uk-UA"/>
        </w:rPr>
        <w:t>пущених похибок.</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4 бали ( 3 -)</w:t>
      </w:r>
      <w:r>
        <w:rPr>
          <w:bCs/>
          <w:spacing w:val="-2"/>
          <w:sz w:val="28"/>
          <w:szCs w:val="28"/>
          <w:lang w:val="uk-UA"/>
        </w:rPr>
        <w:t xml:space="preserve"> - заслуговує студент, що виявив знання основного навчально-програмного матеріалу в обсязі, необхідному для подальшого навчання і майбутньої роботи за професією, що не відрізнявся активністю на семінарських заняттях, самості</w:t>
      </w:r>
      <w:r>
        <w:rPr>
          <w:bCs/>
          <w:spacing w:val="-2"/>
          <w:sz w:val="28"/>
          <w:szCs w:val="28"/>
          <w:lang w:val="uk-UA"/>
        </w:rPr>
        <w:t>й</w:t>
      </w:r>
      <w:r>
        <w:rPr>
          <w:bCs/>
          <w:spacing w:val="-2"/>
          <w:sz w:val="28"/>
          <w:szCs w:val="28"/>
          <w:lang w:val="uk-UA"/>
        </w:rPr>
        <w:t>но виконав основні передбачені програмою завдання, проте допустив похибки при їх виконанні і у відповіді на заліку, але слабо володіє необхідними знаннями для усунення під керівництвом викладача найбільш істотних похибок .</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3 бали ( 2 +)</w:t>
      </w:r>
      <w:r>
        <w:rPr>
          <w:bCs/>
          <w:spacing w:val="-2"/>
          <w:sz w:val="28"/>
          <w:szCs w:val="28"/>
          <w:lang w:val="uk-UA"/>
        </w:rPr>
        <w:t xml:space="preserve"> - виставляється студенту, який виявив прогалини в знаннях або відсутність знань з значної частини основного навчально-програмного матеріалу, що не виконав самостійно передбачені програмою основні завдання, що допустив помилки у виконанні передбачених програмою завдань, який не відпрацював основні семінарські заняття, який допускає значні помилки при відповіді, і який не може продовжити н</w:t>
      </w:r>
      <w:r>
        <w:rPr>
          <w:bCs/>
          <w:spacing w:val="-2"/>
          <w:sz w:val="28"/>
          <w:szCs w:val="28"/>
          <w:lang w:val="uk-UA"/>
        </w:rPr>
        <w:t>а</w:t>
      </w:r>
      <w:r>
        <w:rPr>
          <w:bCs/>
          <w:spacing w:val="-2"/>
          <w:sz w:val="28"/>
          <w:szCs w:val="28"/>
          <w:lang w:val="uk-UA"/>
        </w:rPr>
        <w:lastRenderedPageBreak/>
        <w:t>вчання або приступити до професійної діяльності без додаткових занять з відповідної дисципліни.</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 xml:space="preserve"> 2 бали ( 2 )</w:t>
      </w:r>
      <w:r>
        <w:rPr>
          <w:bCs/>
          <w:spacing w:val="-2"/>
          <w:sz w:val="28"/>
          <w:szCs w:val="28"/>
          <w:lang w:val="uk-UA"/>
        </w:rPr>
        <w:t xml:space="preserve"> - виставляється студенту, який виявив прогалини в знаннях або відсутність знань з більшої частини основного навчально-програмного матеріалу, що не виконав самостійно передбачені програмою основні завдання, що допустив принципові помилки у виконанні передбачених програмою завдань, який не відпрацював основні семінарські заняття, який допускає суттєві помилки при відповіді, і який не може пр</w:t>
      </w:r>
      <w:r>
        <w:rPr>
          <w:bCs/>
          <w:spacing w:val="-2"/>
          <w:sz w:val="28"/>
          <w:szCs w:val="28"/>
          <w:lang w:val="uk-UA"/>
        </w:rPr>
        <w:t>о</w:t>
      </w:r>
      <w:r>
        <w:rPr>
          <w:bCs/>
          <w:spacing w:val="-2"/>
          <w:sz w:val="28"/>
          <w:szCs w:val="28"/>
          <w:lang w:val="uk-UA"/>
        </w:rPr>
        <w:t>довжити навчання або приступити до професійної діяльності без додаткових занять з відповідної дисципліни.</w:t>
      </w:r>
    </w:p>
    <w:p w:rsidR="003C3ECF" w:rsidRDefault="00537AC8">
      <w:pPr>
        <w:pBdr>
          <w:top w:val="nil"/>
          <w:left w:val="nil"/>
          <w:bottom w:val="nil"/>
          <w:right w:val="nil"/>
          <w:between w:val="nil"/>
        </w:pBdr>
        <w:shd w:val="solid" w:color="FFFFFF" w:fill="auto"/>
        <w:ind w:right="-232" w:firstLine="284"/>
        <w:contextualSpacing/>
        <w:jc w:val="both"/>
        <w:rPr>
          <w:bCs/>
          <w:spacing w:val="-2"/>
          <w:sz w:val="28"/>
          <w:szCs w:val="28"/>
          <w:lang w:val="uk-UA"/>
        </w:rPr>
      </w:pPr>
      <w:r>
        <w:rPr>
          <w:b/>
          <w:bCs/>
          <w:sz w:val="28"/>
          <w:szCs w:val="28"/>
          <w:lang w:val="uk-UA"/>
        </w:rPr>
        <w:t>Оцінку</w:t>
      </w:r>
      <w:r>
        <w:rPr>
          <w:b/>
          <w:bCs/>
          <w:spacing w:val="-2"/>
          <w:sz w:val="28"/>
          <w:szCs w:val="28"/>
          <w:lang w:val="uk-UA"/>
        </w:rPr>
        <w:t>«1»бал( 1 )</w:t>
      </w:r>
      <w:r>
        <w:rPr>
          <w:bCs/>
          <w:spacing w:val="-2"/>
          <w:sz w:val="28"/>
          <w:szCs w:val="28"/>
          <w:lang w:val="uk-UA"/>
        </w:rPr>
        <w:t xml:space="preserve"> - виставляється студенту, який виявив прогалини в знаннях або в</w:t>
      </w:r>
      <w:r>
        <w:rPr>
          <w:bCs/>
          <w:spacing w:val="-2"/>
          <w:sz w:val="28"/>
          <w:szCs w:val="28"/>
          <w:lang w:val="uk-UA"/>
        </w:rPr>
        <w:t>і</w:t>
      </w:r>
      <w:r>
        <w:rPr>
          <w:bCs/>
          <w:spacing w:val="-2"/>
          <w:sz w:val="28"/>
          <w:szCs w:val="28"/>
          <w:lang w:val="uk-UA"/>
        </w:rPr>
        <w:t>дсутність знань з усього навчально-програмного матеріалу, що не виконав самостійно передбачені програмою основні завдання, що допустив принципові помилки у викона</w:t>
      </w:r>
      <w:r>
        <w:rPr>
          <w:bCs/>
          <w:spacing w:val="-2"/>
          <w:sz w:val="28"/>
          <w:szCs w:val="28"/>
          <w:lang w:val="uk-UA"/>
        </w:rPr>
        <w:t>н</w:t>
      </w:r>
      <w:r>
        <w:rPr>
          <w:bCs/>
          <w:spacing w:val="-2"/>
          <w:sz w:val="28"/>
          <w:szCs w:val="28"/>
          <w:lang w:val="uk-UA"/>
        </w:rPr>
        <w:t>ні передбачених програмою завдань, який не відпрацював основні семінарські заняття, немає відповіді (відмова від відповіді, представлена відповідь повністю не по суті тем</w:t>
      </w:r>
      <w:r>
        <w:rPr>
          <w:bCs/>
          <w:spacing w:val="-2"/>
          <w:sz w:val="28"/>
          <w:szCs w:val="28"/>
          <w:lang w:val="uk-UA"/>
        </w:rPr>
        <w:t>а</w:t>
      </w:r>
      <w:r>
        <w:rPr>
          <w:bCs/>
          <w:spacing w:val="-2"/>
          <w:sz w:val="28"/>
          <w:szCs w:val="28"/>
          <w:lang w:val="uk-UA"/>
        </w:rPr>
        <w:t>тиці, яка міститься в заліковому завданні питань).</w:t>
      </w:r>
    </w:p>
    <w:p w:rsidR="003C3ECF" w:rsidRDefault="003C3ECF">
      <w:pPr>
        <w:jc w:val="center"/>
        <w:rPr>
          <w:sz w:val="28"/>
          <w:szCs w:val="28"/>
          <w:lang w:val="uk-UA"/>
        </w:rPr>
      </w:pPr>
    </w:p>
    <w:p w:rsidR="003C3ECF" w:rsidRDefault="00537AC8">
      <w:pPr>
        <w:jc w:val="center"/>
        <w:rPr>
          <w:b/>
          <w:bCs/>
          <w:sz w:val="28"/>
          <w:szCs w:val="28"/>
        </w:rPr>
      </w:pPr>
      <w:r>
        <w:rPr>
          <w:b/>
          <w:bCs/>
          <w:sz w:val="28"/>
          <w:szCs w:val="28"/>
          <w:lang w:val="uk-UA"/>
        </w:rPr>
        <w:t xml:space="preserve">4. </w:t>
      </w:r>
      <w:r>
        <w:rPr>
          <w:b/>
          <w:bCs/>
          <w:sz w:val="28"/>
          <w:szCs w:val="28"/>
        </w:rPr>
        <w:t>ІНФОРМАЦІЙНО-МЕТОДИЧНЕ ЗАБЕЗПЕЧЕННЯ</w:t>
      </w:r>
    </w:p>
    <w:p w:rsidR="003C3ECF" w:rsidRDefault="00537AC8">
      <w:pPr>
        <w:jc w:val="center"/>
        <w:rPr>
          <w:b/>
          <w:bCs/>
          <w:sz w:val="28"/>
          <w:szCs w:val="28"/>
          <w:lang w:val="uk-UA"/>
        </w:rPr>
      </w:pPr>
      <w:r>
        <w:rPr>
          <w:b/>
          <w:bCs/>
          <w:sz w:val="28"/>
          <w:szCs w:val="28"/>
          <w:lang w:val="uk-UA"/>
        </w:rPr>
        <w:t>(</w:t>
      </w:r>
      <w:proofErr w:type="spellStart"/>
      <w:r>
        <w:rPr>
          <w:b/>
          <w:bCs/>
          <w:sz w:val="28"/>
          <w:szCs w:val="28"/>
        </w:rPr>
        <w:t>Бібліографічні</w:t>
      </w:r>
      <w:proofErr w:type="spellEnd"/>
      <w:r>
        <w:rPr>
          <w:b/>
          <w:bCs/>
          <w:sz w:val="28"/>
          <w:szCs w:val="28"/>
        </w:rPr>
        <w:t xml:space="preserve"> описи, </w:t>
      </w:r>
      <w:r>
        <w:rPr>
          <w:b/>
          <w:bCs/>
          <w:sz w:val="28"/>
          <w:szCs w:val="28"/>
          <w:lang w:val="uk-UA"/>
        </w:rPr>
        <w:t>і</w:t>
      </w:r>
      <w:proofErr w:type="spellStart"/>
      <w:r>
        <w:rPr>
          <w:b/>
          <w:bCs/>
          <w:sz w:val="28"/>
          <w:szCs w:val="28"/>
        </w:rPr>
        <w:t>нтернет</w:t>
      </w:r>
      <w:proofErr w:type="spellEnd"/>
      <w:r>
        <w:rPr>
          <w:b/>
          <w:bCs/>
          <w:sz w:val="28"/>
          <w:szCs w:val="28"/>
          <w:lang w:val="uk-UA"/>
        </w:rPr>
        <w:t>-</w:t>
      </w:r>
      <w:proofErr w:type="spellStart"/>
      <w:r>
        <w:rPr>
          <w:b/>
          <w:bCs/>
          <w:sz w:val="28"/>
          <w:szCs w:val="28"/>
        </w:rPr>
        <w:t>адреси</w:t>
      </w:r>
      <w:proofErr w:type="spellEnd"/>
      <w:r>
        <w:rPr>
          <w:b/>
          <w:bCs/>
          <w:sz w:val="28"/>
          <w:szCs w:val="28"/>
          <w:lang w:val="uk-UA"/>
        </w:rPr>
        <w:t>)</w:t>
      </w:r>
    </w:p>
    <w:p w:rsidR="003C3ECF" w:rsidRDefault="003C3ECF">
      <w:pPr>
        <w:jc w:val="center"/>
        <w:rPr>
          <w:b/>
          <w:bCs/>
          <w:sz w:val="28"/>
          <w:szCs w:val="28"/>
        </w:rPr>
      </w:pPr>
    </w:p>
    <w:p w:rsidR="003C3ECF" w:rsidRDefault="00537AC8">
      <w:pPr>
        <w:jc w:val="center"/>
        <w:rPr>
          <w:b/>
          <w:i/>
          <w:sz w:val="28"/>
          <w:szCs w:val="28"/>
        </w:rPr>
      </w:pPr>
      <w:r>
        <w:rPr>
          <w:b/>
          <w:i/>
          <w:sz w:val="28"/>
          <w:szCs w:val="28"/>
        </w:rPr>
        <w:t xml:space="preserve">1. Рекомендована </w:t>
      </w:r>
      <w:proofErr w:type="spellStart"/>
      <w:r>
        <w:rPr>
          <w:b/>
          <w:i/>
          <w:sz w:val="28"/>
          <w:szCs w:val="28"/>
        </w:rPr>
        <w:t>основнанавчальналітература</w:t>
      </w:r>
      <w:proofErr w:type="spellEnd"/>
      <w:r>
        <w:rPr>
          <w:b/>
          <w:i/>
          <w:sz w:val="28"/>
          <w:szCs w:val="28"/>
        </w:rPr>
        <w:t>(</w:t>
      </w:r>
      <w:proofErr w:type="spellStart"/>
      <w:r>
        <w:rPr>
          <w:b/>
          <w:i/>
          <w:sz w:val="28"/>
          <w:szCs w:val="28"/>
        </w:rPr>
        <w:t>підручники</w:t>
      </w:r>
      <w:proofErr w:type="spellEnd"/>
      <w:r>
        <w:rPr>
          <w:b/>
          <w:i/>
          <w:sz w:val="28"/>
          <w:szCs w:val="28"/>
        </w:rPr>
        <w:t xml:space="preserve">, </w:t>
      </w:r>
      <w:proofErr w:type="spellStart"/>
      <w:r>
        <w:rPr>
          <w:b/>
          <w:i/>
          <w:sz w:val="28"/>
          <w:szCs w:val="28"/>
        </w:rPr>
        <w:t>навчальніпосібники</w:t>
      </w:r>
      <w:proofErr w:type="spellEnd"/>
      <w:r>
        <w:rPr>
          <w:b/>
          <w:i/>
          <w:sz w:val="28"/>
          <w:szCs w:val="28"/>
        </w:rPr>
        <w:t xml:space="preserve">, </w:t>
      </w:r>
      <w:proofErr w:type="spellStart"/>
      <w:r>
        <w:rPr>
          <w:b/>
          <w:i/>
          <w:sz w:val="28"/>
          <w:szCs w:val="28"/>
        </w:rPr>
        <w:t>іншівидання</w:t>
      </w:r>
      <w:proofErr w:type="spellEnd"/>
      <w:r>
        <w:rPr>
          <w:b/>
          <w:i/>
          <w:sz w:val="28"/>
          <w:szCs w:val="28"/>
        </w:rPr>
        <w:t>)</w:t>
      </w:r>
    </w:p>
    <w:p w:rsidR="003C3ECF" w:rsidRDefault="00537AC8">
      <w:pPr>
        <w:pStyle w:val="tl"/>
        <w:spacing w:before="0" w:beforeAutospacing="0" w:after="0" w:afterAutospacing="0"/>
        <w:ind w:firstLine="284"/>
        <w:contextualSpacing/>
        <w:jc w:val="both"/>
        <w:rPr>
          <w:sz w:val="28"/>
          <w:szCs w:val="28"/>
          <w:lang w:val="uk-UA"/>
        </w:rPr>
      </w:pPr>
      <w:r>
        <w:rPr>
          <w:sz w:val="28"/>
          <w:szCs w:val="28"/>
          <w:lang w:val="uk-UA"/>
        </w:rPr>
        <w:t xml:space="preserve">1. Никифоров В.М.  Технологія металів і </w:t>
      </w:r>
      <w:proofErr w:type="spellStart"/>
      <w:r>
        <w:rPr>
          <w:sz w:val="28"/>
          <w:szCs w:val="28"/>
          <w:lang w:val="uk-UA"/>
        </w:rPr>
        <w:t>кконструкційні</w:t>
      </w:r>
      <w:proofErr w:type="spellEnd"/>
      <w:r>
        <w:rPr>
          <w:sz w:val="28"/>
          <w:szCs w:val="28"/>
          <w:lang w:val="uk-UA"/>
        </w:rPr>
        <w:t xml:space="preserve"> матеріали; К.: «Видавн</w:t>
      </w:r>
      <w:r>
        <w:rPr>
          <w:sz w:val="28"/>
          <w:szCs w:val="28"/>
          <w:lang w:val="uk-UA"/>
        </w:rPr>
        <w:t>и</w:t>
      </w:r>
      <w:r>
        <w:rPr>
          <w:sz w:val="28"/>
          <w:szCs w:val="28"/>
          <w:lang w:val="uk-UA"/>
        </w:rPr>
        <w:t>цтво Дельта» 2010.</w:t>
      </w:r>
    </w:p>
    <w:p w:rsidR="003C3ECF" w:rsidRDefault="00537AC8">
      <w:pPr>
        <w:pStyle w:val="tl"/>
        <w:spacing w:before="0" w:beforeAutospacing="0" w:after="0" w:afterAutospacing="0"/>
        <w:ind w:firstLine="284"/>
        <w:contextualSpacing/>
        <w:jc w:val="both"/>
        <w:rPr>
          <w:b/>
          <w:color w:val="000000"/>
          <w:sz w:val="28"/>
          <w:szCs w:val="28"/>
          <w:lang w:val="uk-UA"/>
        </w:rPr>
      </w:pPr>
      <w:r>
        <w:rPr>
          <w:sz w:val="28"/>
          <w:szCs w:val="28"/>
          <w:lang w:val="uk-UA"/>
        </w:rPr>
        <w:t>2. Кузьмин  Б.А.,  Технологія технологія металів і конструкційних матеріалів; К.: «Видавництво Дельта» 2010.</w:t>
      </w:r>
    </w:p>
    <w:p w:rsidR="003C3ECF" w:rsidRDefault="003C3ECF">
      <w:pPr>
        <w:jc w:val="both"/>
        <w:rPr>
          <w:b/>
          <w:i/>
          <w:sz w:val="28"/>
          <w:szCs w:val="28"/>
        </w:rPr>
      </w:pPr>
    </w:p>
    <w:p w:rsidR="003C3ECF" w:rsidRDefault="00537AC8">
      <w:pPr>
        <w:jc w:val="both"/>
        <w:rPr>
          <w:b/>
          <w:i/>
          <w:sz w:val="28"/>
          <w:szCs w:val="28"/>
        </w:rPr>
      </w:pPr>
      <w:r>
        <w:rPr>
          <w:b/>
          <w:i/>
          <w:sz w:val="28"/>
          <w:szCs w:val="28"/>
        </w:rPr>
        <w:t xml:space="preserve">2. </w:t>
      </w:r>
      <w:proofErr w:type="spellStart"/>
      <w:r>
        <w:rPr>
          <w:b/>
          <w:i/>
          <w:sz w:val="28"/>
          <w:szCs w:val="28"/>
        </w:rPr>
        <w:t>Додатковіджерела</w:t>
      </w:r>
      <w:proofErr w:type="spellEnd"/>
      <w:r>
        <w:rPr>
          <w:b/>
          <w:i/>
          <w:sz w:val="28"/>
          <w:szCs w:val="28"/>
        </w:rPr>
        <w:t>(</w:t>
      </w:r>
      <w:proofErr w:type="spellStart"/>
      <w:r>
        <w:rPr>
          <w:b/>
          <w:i/>
          <w:sz w:val="28"/>
          <w:szCs w:val="28"/>
        </w:rPr>
        <w:t>довідники</w:t>
      </w:r>
      <w:proofErr w:type="spellEnd"/>
      <w:r>
        <w:rPr>
          <w:b/>
          <w:i/>
          <w:sz w:val="28"/>
          <w:szCs w:val="28"/>
        </w:rPr>
        <w:t xml:space="preserve">, </w:t>
      </w:r>
      <w:proofErr w:type="spellStart"/>
      <w:r>
        <w:rPr>
          <w:b/>
          <w:i/>
          <w:sz w:val="28"/>
          <w:szCs w:val="28"/>
        </w:rPr>
        <w:t>нормативнівидання</w:t>
      </w:r>
      <w:proofErr w:type="spellEnd"/>
      <w:r>
        <w:rPr>
          <w:b/>
          <w:i/>
          <w:sz w:val="28"/>
          <w:szCs w:val="28"/>
        </w:rPr>
        <w:t xml:space="preserve">, </w:t>
      </w:r>
      <w:proofErr w:type="spellStart"/>
      <w:r>
        <w:rPr>
          <w:b/>
          <w:i/>
          <w:sz w:val="28"/>
          <w:szCs w:val="28"/>
        </w:rPr>
        <w:t>сайтиІнтернеттощо</w:t>
      </w:r>
      <w:proofErr w:type="spellEnd"/>
      <w:r>
        <w:rPr>
          <w:b/>
          <w:i/>
          <w:sz w:val="28"/>
          <w:szCs w:val="28"/>
        </w:rPr>
        <w:t>)</w:t>
      </w:r>
    </w:p>
    <w:p w:rsidR="003C3ECF" w:rsidRDefault="00537AC8">
      <w:pPr>
        <w:pStyle w:val="tl"/>
        <w:spacing w:before="0" w:beforeAutospacing="0" w:after="0" w:afterAutospacing="0"/>
        <w:ind w:firstLine="284"/>
        <w:contextualSpacing/>
        <w:jc w:val="both"/>
        <w:rPr>
          <w:sz w:val="28"/>
          <w:szCs w:val="28"/>
          <w:lang w:val="uk-UA"/>
        </w:rPr>
      </w:pPr>
      <w:r>
        <w:rPr>
          <w:sz w:val="28"/>
          <w:szCs w:val="28"/>
          <w:lang w:val="uk-UA"/>
        </w:rPr>
        <w:t>3. Правила технічної експлуатації залізниць України,  Київ.: Транспорт України, 2008.</w:t>
      </w:r>
    </w:p>
    <w:p w:rsidR="003C3ECF" w:rsidRDefault="00537AC8">
      <w:pPr>
        <w:pStyle w:val="tl"/>
        <w:spacing w:before="0" w:beforeAutospacing="0" w:after="0" w:afterAutospacing="0"/>
        <w:ind w:firstLine="284"/>
        <w:contextualSpacing/>
        <w:jc w:val="both"/>
        <w:rPr>
          <w:sz w:val="28"/>
          <w:szCs w:val="28"/>
          <w:lang w:val="uk-UA"/>
        </w:rPr>
      </w:pPr>
      <w:r>
        <w:rPr>
          <w:sz w:val="28"/>
          <w:szCs w:val="28"/>
          <w:lang w:val="uk-UA"/>
        </w:rPr>
        <w:t>4. Черток Б.Є. Лабораторні роботи з технології металів і конструкційних матері</w:t>
      </w:r>
      <w:r>
        <w:rPr>
          <w:sz w:val="28"/>
          <w:szCs w:val="28"/>
          <w:lang w:val="uk-UA"/>
        </w:rPr>
        <w:t>а</w:t>
      </w:r>
      <w:r>
        <w:rPr>
          <w:sz w:val="28"/>
          <w:szCs w:val="28"/>
          <w:lang w:val="uk-UA"/>
        </w:rPr>
        <w:t>лів  - М. Машинобудування 2009.</w:t>
      </w:r>
    </w:p>
    <w:p w:rsidR="003C3ECF" w:rsidRDefault="003C3ECF">
      <w:pPr>
        <w:pStyle w:val="tl"/>
        <w:spacing w:before="0" w:beforeAutospacing="0" w:after="0" w:afterAutospacing="0"/>
        <w:ind w:firstLine="284"/>
        <w:contextualSpacing/>
        <w:jc w:val="both"/>
        <w:rPr>
          <w:sz w:val="28"/>
          <w:szCs w:val="28"/>
          <w:lang w:val="uk-UA"/>
        </w:rPr>
      </w:pPr>
    </w:p>
    <w:p w:rsidR="003C3ECF" w:rsidRDefault="00537AC8">
      <w:pPr>
        <w:tabs>
          <w:tab w:val="left" w:pos="720"/>
        </w:tabs>
        <w:spacing w:line="276" w:lineRule="auto"/>
        <w:ind w:left="142"/>
        <w:rPr>
          <w:lang w:val="uk-UA"/>
        </w:rPr>
      </w:pPr>
      <w:proofErr w:type="spellStart"/>
      <w:r>
        <w:rPr>
          <w:lang w:val="uk-UA"/>
        </w:rPr>
        <w:t>1.</w:t>
      </w:r>
      <w:hyperlink r:id="rId5" w:history="1">
        <w:r>
          <w:rPr>
            <w:rStyle w:val="a7"/>
            <w:color w:val="auto"/>
            <w:lang w:val="uk-UA"/>
          </w:rPr>
          <w:t>http</w:t>
        </w:r>
        <w:proofErr w:type="spellEnd"/>
        <w:r>
          <w:rPr>
            <w:rStyle w:val="a7"/>
            <w:color w:val="auto"/>
            <w:lang w:val="uk-UA"/>
          </w:rPr>
          <w:t>://</w:t>
        </w:r>
        <w:proofErr w:type="spellStart"/>
        <w:r>
          <w:rPr>
            <w:rStyle w:val="a7"/>
            <w:color w:val="auto"/>
            <w:lang w:val="uk-UA"/>
          </w:rPr>
          <w:t>dtret.at.ua</w:t>
        </w:r>
        <w:proofErr w:type="spellEnd"/>
        <w:r>
          <w:rPr>
            <w:rStyle w:val="a7"/>
            <w:color w:val="auto"/>
            <w:lang w:val="uk-UA"/>
          </w:rPr>
          <w:t>/</w:t>
        </w:r>
      </w:hyperlink>
    </w:p>
    <w:p w:rsidR="003C3ECF" w:rsidRDefault="00537AC8">
      <w:pPr>
        <w:tabs>
          <w:tab w:val="left" w:pos="720"/>
        </w:tabs>
        <w:spacing w:line="276" w:lineRule="auto"/>
        <w:ind w:left="142"/>
        <w:rPr>
          <w:lang w:val="uk-UA"/>
        </w:rPr>
      </w:pPr>
      <w:proofErr w:type="spellStart"/>
      <w:r>
        <w:rPr>
          <w:lang w:val="uk-UA"/>
        </w:rPr>
        <w:t>2.</w:t>
      </w:r>
      <w:hyperlink r:id="rId6" w:history="1">
        <w:r>
          <w:rPr>
            <w:rStyle w:val="a7"/>
            <w:color w:val="auto"/>
            <w:lang w:val="uk-UA"/>
          </w:rPr>
          <w:t>http</w:t>
        </w:r>
        <w:proofErr w:type="spellEnd"/>
        <w:r>
          <w:rPr>
            <w:rStyle w:val="a7"/>
            <w:color w:val="auto"/>
            <w:lang w:val="uk-UA"/>
          </w:rPr>
          <w:t>://</w:t>
        </w:r>
        <w:proofErr w:type="spellStart"/>
        <w:r>
          <w:rPr>
            <w:rStyle w:val="a7"/>
            <w:color w:val="auto"/>
            <w:lang w:val="uk-UA"/>
          </w:rPr>
          <w:t>dtret.at.ua</w:t>
        </w:r>
        <w:proofErr w:type="spellEnd"/>
        <w:r>
          <w:rPr>
            <w:rStyle w:val="a7"/>
            <w:color w:val="auto"/>
            <w:lang w:val="uk-UA"/>
          </w:rPr>
          <w:t>/</w:t>
        </w:r>
        <w:proofErr w:type="spellStart"/>
        <w:r>
          <w:rPr>
            <w:rStyle w:val="a7"/>
            <w:color w:val="auto"/>
            <w:lang w:val="uk-UA"/>
          </w:rPr>
          <w:t>forum</w:t>
        </w:r>
        <w:proofErr w:type="spellEnd"/>
        <w:r>
          <w:rPr>
            <w:rStyle w:val="a7"/>
            <w:color w:val="auto"/>
            <w:lang w:val="uk-UA"/>
          </w:rPr>
          <w:t>/12-2-1</w:t>
        </w:r>
      </w:hyperlink>
    </w:p>
    <w:p w:rsidR="003C3ECF" w:rsidRDefault="00537AC8">
      <w:pPr>
        <w:tabs>
          <w:tab w:val="left" w:pos="720"/>
        </w:tabs>
        <w:spacing w:line="276" w:lineRule="auto"/>
        <w:ind w:left="142"/>
        <w:rPr>
          <w:lang w:val="uk-UA"/>
        </w:rPr>
      </w:pPr>
      <w:proofErr w:type="spellStart"/>
      <w:r>
        <w:rPr>
          <w:lang w:val="uk-UA"/>
        </w:rPr>
        <w:t>3.</w:t>
      </w:r>
      <w:hyperlink r:id="rId7" w:history="1">
        <w:r>
          <w:rPr>
            <w:rStyle w:val="a7"/>
            <w:color w:val="auto"/>
            <w:lang w:val="uk-UA"/>
          </w:rPr>
          <w:t>http</w:t>
        </w:r>
        <w:proofErr w:type="spellEnd"/>
        <w:r>
          <w:rPr>
            <w:rStyle w:val="a7"/>
            <w:color w:val="auto"/>
            <w:lang w:val="uk-UA"/>
          </w:rPr>
          <w:t>://</w:t>
        </w:r>
        <w:proofErr w:type="spellStart"/>
        <w:r>
          <w:rPr>
            <w:rStyle w:val="a7"/>
            <w:color w:val="auto"/>
            <w:lang w:val="uk-UA"/>
          </w:rPr>
          <w:t>speclib.net</w:t>
        </w:r>
        <w:proofErr w:type="spellEnd"/>
        <w:r>
          <w:rPr>
            <w:rStyle w:val="a7"/>
            <w:color w:val="auto"/>
            <w:lang w:val="uk-UA"/>
          </w:rPr>
          <w:t>/</w:t>
        </w:r>
        <w:proofErr w:type="spellStart"/>
        <w:r>
          <w:rPr>
            <w:rStyle w:val="a7"/>
            <w:color w:val="auto"/>
            <w:lang w:val="uk-UA"/>
          </w:rPr>
          <w:t>category</w:t>
        </w:r>
        <w:proofErr w:type="spellEnd"/>
        <w:r>
          <w:rPr>
            <w:rStyle w:val="a7"/>
            <w:color w:val="auto"/>
            <w:lang w:val="uk-UA"/>
          </w:rPr>
          <w:t>/</w:t>
        </w:r>
        <w:proofErr w:type="spellStart"/>
        <w:r>
          <w:rPr>
            <w:rStyle w:val="a7"/>
            <w:color w:val="auto"/>
            <w:lang w:val="uk-UA"/>
          </w:rPr>
          <w:t>library</w:t>
        </w:r>
        <w:proofErr w:type="spellEnd"/>
      </w:hyperlink>
    </w:p>
    <w:p w:rsidR="003C3ECF" w:rsidRDefault="00537AC8">
      <w:pPr>
        <w:tabs>
          <w:tab w:val="left" w:pos="720"/>
        </w:tabs>
        <w:spacing w:line="276" w:lineRule="auto"/>
        <w:ind w:left="142"/>
        <w:rPr>
          <w:lang w:val="uk-UA"/>
        </w:rPr>
      </w:pPr>
      <w:r>
        <w:rPr>
          <w:lang w:val="uk-UA"/>
        </w:rPr>
        <w:t xml:space="preserve"> 4.</w:t>
      </w:r>
      <w:hyperlink r:id="rId8" w:history="1">
        <w:proofErr w:type="spellStart"/>
        <w:r>
          <w:rPr>
            <w:rStyle w:val="a7"/>
            <w:color w:val="auto"/>
          </w:rPr>
          <w:t>http</w:t>
        </w:r>
        <w:proofErr w:type="spellEnd"/>
        <w:r>
          <w:rPr>
            <w:rStyle w:val="a7"/>
            <w:color w:val="auto"/>
            <w:lang w:val="uk-UA"/>
          </w:rPr>
          <w:t>://</w:t>
        </w:r>
        <w:proofErr w:type="spellStart"/>
        <w:r>
          <w:rPr>
            <w:rStyle w:val="a7"/>
            <w:color w:val="auto"/>
          </w:rPr>
          <w:t>railway</w:t>
        </w:r>
        <w:proofErr w:type="spellEnd"/>
        <w:r>
          <w:rPr>
            <w:rStyle w:val="a7"/>
            <w:color w:val="auto"/>
            <w:lang w:val="uk-UA"/>
          </w:rPr>
          <w:t>.</w:t>
        </w:r>
        <w:proofErr w:type="spellStart"/>
        <w:r>
          <w:rPr>
            <w:rStyle w:val="a7"/>
            <w:color w:val="auto"/>
          </w:rPr>
          <w:t>in</w:t>
        </w:r>
        <w:proofErr w:type="spellEnd"/>
        <w:r>
          <w:rPr>
            <w:rStyle w:val="a7"/>
            <w:color w:val="auto"/>
            <w:lang w:val="uk-UA"/>
          </w:rPr>
          <w:t>.</w:t>
        </w:r>
        <w:proofErr w:type="spellStart"/>
        <w:r>
          <w:rPr>
            <w:rStyle w:val="a7"/>
            <w:color w:val="auto"/>
          </w:rPr>
          <w:t>ua</w:t>
        </w:r>
        <w:proofErr w:type="spellEnd"/>
        <w:r>
          <w:rPr>
            <w:rStyle w:val="a7"/>
            <w:color w:val="auto"/>
            <w:lang w:val="uk-UA"/>
          </w:rPr>
          <w:t>/</w:t>
        </w:r>
      </w:hyperlink>
    </w:p>
    <w:p w:rsidR="003C3ECF" w:rsidRDefault="00537AC8">
      <w:pPr>
        <w:tabs>
          <w:tab w:val="left" w:pos="720"/>
        </w:tabs>
        <w:spacing w:line="276" w:lineRule="auto"/>
        <w:ind w:left="142"/>
        <w:rPr>
          <w:rStyle w:val="a7"/>
          <w:color w:val="auto"/>
          <w:lang w:val="uk-UA"/>
        </w:rPr>
      </w:pPr>
      <w:r>
        <w:rPr>
          <w:lang w:val="uk-UA"/>
        </w:rPr>
        <w:t xml:space="preserve"> 5.</w:t>
      </w:r>
      <w:hyperlink r:id="rId9" w:history="1">
        <w:r>
          <w:rPr>
            <w:rStyle w:val="a7"/>
            <w:color w:val="auto"/>
            <w:lang w:val="uk-UA"/>
          </w:rPr>
          <w:t>http://scbist.com/</w:t>
        </w:r>
      </w:hyperlink>
    </w:p>
    <w:p w:rsidR="003C3ECF" w:rsidRDefault="003C3ECF">
      <w:pPr>
        <w:pStyle w:val="tl"/>
        <w:spacing w:before="0" w:beforeAutospacing="0" w:after="0" w:afterAutospacing="0"/>
        <w:ind w:firstLine="284"/>
        <w:contextualSpacing/>
        <w:jc w:val="both"/>
        <w:rPr>
          <w:sz w:val="28"/>
          <w:szCs w:val="28"/>
          <w:lang w:val="uk-UA"/>
        </w:rPr>
      </w:pPr>
    </w:p>
    <w:p w:rsidR="003C3ECF" w:rsidRDefault="00537AC8">
      <w:pPr>
        <w:pStyle w:val="tl"/>
        <w:spacing w:before="0" w:beforeAutospacing="0" w:after="0" w:afterAutospacing="0"/>
        <w:ind w:firstLine="284"/>
        <w:contextualSpacing/>
        <w:jc w:val="both"/>
        <w:rPr>
          <w:b/>
          <w:bCs/>
          <w:color w:val="000000"/>
          <w:sz w:val="28"/>
          <w:szCs w:val="28"/>
          <w:lang w:val="uk-UA"/>
        </w:rPr>
      </w:pPr>
      <w:r>
        <w:rPr>
          <w:b/>
          <w:bCs/>
          <w:color w:val="000000"/>
          <w:sz w:val="28"/>
          <w:szCs w:val="28"/>
          <w:lang w:val="uk-UA"/>
        </w:rPr>
        <w:t>5. Форма підсумкового контролю успішності навчання:</w:t>
      </w:r>
    </w:p>
    <w:p w:rsidR="003C3ECF" w:rsidRDefault="00537AC8">
      <w:pPr>
        <w:pStyle w:val="tl"/>
        <w:spacing w:before="0" w:beforeAutospacing="0" w:after="0" w:afterAutospacing="0"/>
        <w:ind w:firstLine="284"/>
        <w:contextualSpacing/>
        <w:jc w:val="both"/>
        <w:rPr>
          <w:color w:val="000000"/>
          <w:sz w:val="28"/>
          <w:szCs w:val="28"/>
          <w:lang w:val="uk-UA"/>
        </w:rPr>
      </w:pPr>
      <w:r>
        <w:rPr>
          <w:color w:val="000000"/>
          <w:sz w:val="28"/>
          <w:szCs w:val="28"/>
          <w:lang w:val="uk-UA"/>
        </w:rPr>
        <w:t>3 семестр – екзамен.</w:t>
      </w:r>
    </w:p>
    <w:p w:rsidR="003C3ECF" w:rsidRDefault="003C3ECF">
      <w:pPr>
        <w:pStyle w:val="tl"/>
        <w:spacing w:before="0" w:beforeAutospacing="0" w:after="0" w:afterAutospacing="0"/>
        <w:ind w:firstLine="284"/>
        <w:contextualSpacing/>
        <w:jc w:val="both"/>
        <w:rPr>
          <w:color w:val="000000"/>
          <w:sz w:val="28"/>
          <w:szCs w:val="28"/>
          <w:lang w:val="uk-UA"/>
        </w:rPr>
      </w:pPr>
    </w:p>
    <w:p w:rsidR="003C3ECF" w:rsidRDefault="00537AC8">
      <w:pPr>
        <w:pStyle w:val="tl"/>
        <w:spacing w:before="0" w:beforeAutospacing="0" w:after="0" w:afterAutospacing="0"/>
        <w:ind w:firstLine="284"/>
        <w:contextualSpacing/>
        <w:jc w:val="both"/>
        <w:rPr>
          <w:bCs/>
          <w:color w:val="000000"/>
          <w:sz w:val="28"/>
          <w:szCs w:val="28"/>
          <w:lang w:val="uk-UA"/>
        </w:rPr>
      </w:pPr>
      <w:r>
        <w:rPr>
          <w:b/>
          <w:bCs/>
          <w:color w:val="000000"/>
          <w:sz w:val="28"/>
          <w:szCs w:val="28"/>
          <w:lang w:val="uk-UA"/>
        </w:rPr>
        <w:t xml:space="preserve">6. Засоби діагностики успішності навчання </w:t>
      </w:r>
    </w:p>
    <w:p w:rsidR="003C3ECF" w:rsidRDefault="00537AC8">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тестовий поточний та підсумковий контроль знань;</w:t>
      </w:r>
    </w:p>
    <w:p w:rsidR="003C3ECF" w:rsidRDefault="00537AC8">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письмове поточне опитування;</w:t>
      </w:r>
    </w:p>
    <w:p w:rsidR="003C3ECF" w:rsidRDefault="00537AC8">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усне поточне і підсумкове опитування;</w:t>
      </w:r>
    </w:p>
    <w:p w:rsidR="003C3ECF" w:rsidRDefault="00537AC8">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lastRenderedPageBreak/>
        <w:t>- перевірка виконання СРС;</w:t>
      </w:r>
    </w:p>
    <w:p w:rsidR="003C3ECF" w:rsidRDefault="00537AC8">
      <w:pPr>
        <w:pStyle w:val="tl"/>
        <w:spacing w:before="0" w:beforeAutospacing="0" w:after="0" w:afterAutospacing="0"/>
        <w:ind w:firstLine="284"/>
        <w:contextualSpacing/>
        <w:jc w:val="both"/>
        <w:rPr>
          <w:bCs/>
          <w:color w:val="000000"/>
          <w:sz w:val="28"/>
          <w:szCs w:val="28"/>
          <w:lang w:val="uk-UA"/>
        </w:rPr>
      </w:pPr>
      <w:r>
        <w:rPr>
          <w:bCs/>
          <w:color w:val="000000"/>
          <w:sz w:val="28"/>
          <w:szCs w:val="28"/>
          <w:lang w:val="uk-UA"/>
        </w:rPr>
        <w:t>- виконання презентаційних матеріалів (проектів);</w:t>
      </w:r>
    </w:p>
    <w:p w:rsidR="003C3ECF" w:rsidRDefault="00537AC8">
      <w:pPr>
        <w:pStyle w:val="tl"/>
        <w:spacing w:before="0" w:beforeAutospacing="0" w:after="0" w:afterAutospacing="0"/>
        <w:ind w:firstLine="284"/>
        <w:contextualSpacing/>
        <w:jc w:val="both"/>
        <w:rPr>
          <w:sz w:val="28"/>
          <w:szCs w:val="28"/>
        </w:rPr>
      </w:pPr>
      <w:r>
        <w:rPr>
          <w:bCs/>
          <w:color w:val="000000"/>
          <w:sz w:val="28"/>
          <w:szCs w:val="28"/>
          <w:lang w:val="uk-UA"/>
        </w:rPr>
        <w:t>- 1 модульна контрольна робота.</w:t>
      </w:r>
    </w:p>
    <w:p w:rsidR="003C3ECF" w:rsidRDefault="003C3ECF">
      <w:pPr>
        <w:pStyle w:val="tl"/>
        <w:spacing w:before="0" w:beforeAutospacing="0" w:after="0" w:afterAutospacing="0"/>
        <w:ind w:firstLine="284"/>
        <w:contextualSpacing/>
        <w:jc w:val="both"/>
        <w:rPr>
          <w:b/>
          <w:bCs/>
          <w:color w:val="FF0000"/>
          <w:sz w:val="28"/>
          <w:szCs w:val="28"/>
        </w:rPr>
      </w:pPr>
    </w:p>
    <w:sectPr w:rsidR="003C3ECF" w:rsidSect="001A5FC4">
      <w:endnotePr>
        <w:numFmt w:val="decimal"/>
      </w:endnotePr>
      <w:pgSz w:w="12240" w:h="15840"/>
      <w:pgMar w:top="567" w:right="567" w:bottom="567"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66A3D"/>
    <w:multiLevelType w:val="hybridMultilevel"/>
    <w:tmpl w:val="0D54AE28"/>
    <w:name w:val="Numbered list 5"/>
    <w:lvl w:ilvl="0" w:tplc="AE128A80">
      <w:numFmt w:val="bullet"/>
      <w:lvlText w:val="●"/>
      <w:lvlJc w:val="left"/>
      <w:pPr>
        <w:ind w:left="1080" w:firstLine="0"/>
      </w:pPr>
      <w:rPr>
        <w:rFonts w:ascii="Arial" w:eastAsia="Times New Roman" w:hAnsi="Arial"/>
        <w:sz w:val="20"/>
      </w:rPr>
    </w:lvl>
    <w:lvl w:ilvl="1" w:tplc="FB323B62">
      <w:numFmt w:val="bullet"/>
      <w:lvlText w:val="o"/>
      <w:lvlJc w:val="left"/>
      <w:pPr>
        <w:ind w:left="2520" w:firstLine="0"/>
      </w:pPr>
      <w:rPr>
        <w:rFonts w:ascii="Arial" w:eastAsia="Times New Roman" w:hAnsi="Arial"/>
        <w:sz w:val="20"/>
      </w:rPr>
    </w:lvl>
    <w:lvl w:ilvl="2" w:tplc="8E5A8754">
      <w:numFmt w:val="bullet"/>
      <w:lvlText w:val="▪"/>
      <w:lvlJc w:val="left"/>
      <w:pPr>
        <w:ind w:left="3960" w:firstLine="0"/>
      </w:pPr>
      <w:rPr>
        <w:rFonts w:ascii="Arial" w:eastAsia="Times New Roman" w:hAnsi="Arial"/>
        <w:sz w:val="20"/>
      </w:rPr>
    </w:lvl>
    <w:lvl w:ilvl="3" w:tplc="04A0E61C">
      <w:numFmt w:val="bullet"/>
      <w:lvlText w:val="▪"/>
      <w:lvlJc w:val="left"/>
      <w:pPr>
        <w:ind w:left="5400" w:firstLine="0"/>
      </w:pPr>
      <w:rPr>
        <w:rFonts w:ascii="Arial" w:eastAsia="Times New Roman" w:hAnsi="Arial"/>
        <w:sz w:val="20"/>
      </w:rPr>
    </w:lvl>
    <w:lvl w:ilvl="4" w:tplc="3CFCF208">
      <w:numFmt w:val="bullet"/>
      <w:lvlText w:val="▪"/>
      <w:lvlJc w:val="left"/>
      <w:pPr>
        <w:ind w:left="6840" w:firstLine="0"/>
      </w:pPr>
      <w:rPr>
        <w:rFonts w:ascii="Arial" w:eastAsia="Times New Roman" w:hAnsi="Arial"/>
        <w:sz w:val="20"/>
      </w:rPr>
    </w:lvl>
    <w:lvl w:ilvl="5" w:tplc="D700C542">
      <w:numFmt w:val="bullet"/>
      <w:lvlText w:val="▪"/>
      <w:lvlJc w:val="left"/>
      <w:pPr>
        <w:ind w:left="8280" w:firstLine="0"/>
      </w:pPr>
      <w:rPr>
        <w:rFonts w:ascii="Arial" w:eastAsia="Times New Roman" w:hAnsi="Arial"/>
        <w:sz w:val="20"/>
      </w:rPr>
    </w:lvl>
    <w:lvl w:ilvl="6" w:tplc="05E8EF8C">
      <w:numFmt w:val="bullet"/>
      <w:lvlText w:val="▪"/>
      <w:lvlJc w:val="left"/>
      <w:pPr>
        <w:ind w:left="9720" w:firstLine="0"/>
      </w:pPr>
      <w:rPr>
        <w:rFonts w:ascii="Arial" w:eastAsia="Times New Roman" w:hAnsi="Arial"/>
        <w:sz w:val="20"/>
      </w:rPr>
    </w:lvl>
    <w:lvl w:ilvl="7" w:tplc="94028932">
      <w:numFmt w:val="bullet"/>
      <w:lvlText w:val="▪"/>
      <w:lvlJc w:val="left"/>
      <w:pPr>
        <w:ind w:left="11160" w:firstLine="0"/>
      </w:pPr>
      <w:rPr>
        <w:rFonts w:ascii="Arial" w:eastAsia="Times New Roman" w:hAnsi="Arial"/>
        <w:sz w:val="20"/>
      </w:rPr>
    </w:lvl>
    <w:lvl w:ilvl="8" w:tplc="A414083C">
      <w:numFmt w:val="bullet"/>
      <w:lvlText w:val="▪"/>
      <w:lvlJc w:val="left"/>
      <w:pPr>
        <w:ind w:left="12600" w:firstLine="0"/>
      </w:pPr>
      <w:rPr>
        <w:rFonts w:ascii="Arial" w:eastAsia="Times New Roman" w:hAnsi="Arial"/>
        <w:sz w:val="20"/>
      </w:rPr>
    </w:lvl>
  </w:abstractNum>
  <w:abstractNum w:abstractNumId="1">
    <w:nsid w:val="0B1E1E3D"/>
    <w:multiLevelType w:val="hybridMultilevel"/>
    <w:tmpl w:val="8B8E5E7E"/>
    <w:name w:val="Numbered list 4"/>
    <w:lvl w:ilvl="0" w:tplc="8DA2FF76">
      <w:numFmt w:val="bullet"/>
      <w:lvlText w:val="●"/>
      <w:lvlJc w:val="left"/>
      <w:pPr>
        <w:ind w:left="1080" w:firstLine="0"/>
      </w:pPr>
      <w:rPr>
        <w:rFonts w:ascii="Arial" w:eastAsia="Times New Roman" w:hAnsi="Arial"/>
        <w:sz w:val="20"/>
      </w:rPr>
    </w:lvl>
    <w:lvl w:ilvl="1" w:tplc="E9A02D88">
      <w:numFmt w:val="bullet"/>
      <w:lvlText w:val="o"/>
      <w:lvlJc w:val="left"/>
      <w:pPr>
        <w:ind w:left="2520" w:firstLine="0"/>
      </w:pPr>
      <w:rPr>
        <w:rFonts w:ascii="Arial" w:eastAsia="Times New Roman" w:hAnsi="Arial"/>
        <w:sz w:val="20"/>
      </w:rPr>
    </w:lvl>
    <w:lvl w:ilvl="2" w:tplc="11E6E8FE">
      <w:numFmt w:val="bullet"/>
      <w:lvlText w:val="▪"/>
      <w:lvlJc w:val="left"/>
      <w:pPr>
        <w:ind w:left="3960" w:firstLine="0"/>
      </w:pPr>
      <w:rPr>
        <w:rFonts w:ascii="Arial" w:eastAsia="Times New Roman" w:hAnsi="Arial"/>
        <w:sz w:val="20"/>
      </w:rPr>
    </w:lvl>
    <w:lvl w:ilvl="3" w:tplc="E58AA148">
      <w:numFmt w:val="bullet"/>
      <w:lvlText w:val="▪"/>
      <w:lvlJc w:val="left"/>
      <w:pPr>
        <w:ind w:left="5400" w:firstLine="0"/>
      </w:pPr>
      <w:rPr>
        <w:rFonts w:ascii="Arial" w:eastAsia="Times New Roman" w:hAnsi="Arial"/>
        <w:sz w:val="20"/>
      </w:rPr>
    </w:lvl>
    <w:lvl w:ilvl="4" w:tplc="CC7EB194">
      <w:numFmt w:val="bullet"/>
      <w:lvlText w:val="▪"/>
      <w:lvlJc w:val="left"/>
      <w:pPr>
        <w:ind w:left="6840" w:firstLine="0"/>
      </w:pPr>
      <w:rPr>
        <w:rFonts w:ascii="Arial" w:eastAsia="Times New Roman" w:hAnsi="Arial"/>
        <w:sz w:val="20"/>
      </w:rPr>
    </w:lvl>
    <w:lvl w:ilvl="5" w:tplc="100A9F38">
      <w:numFmt w:val="bullet"/>
      <w:lvlText w:val="▪"/>
      <w:lvlJc w:val="left"/>
      <w:pPr>
        <w:ind w:left="8280" w:firstLine="0"/>
      </w:pPr>
      <w:rPr>
        <w:rFonts w:ascii="Arial" w:eastAsia="Times New Roman" w:hAnsi="Arial"/>
        <w:sz w:val="20"/>
      </w:rPr>
    </w:lvl>
    <w:lvl w:ilvl="6" w:tplc="BA9ED12E">
      <w:numFmt w:val="bullet"/>
      <w:lvlText w:val="▪"/>
      <w:lvlJc w:val="left"/>
      <w:pPr>
        <w:ind w:left="9720" w:firstLine="0"/>
      </w:pPr>
      <w:rPr>
        <w:rFonts w:ascii="Arial" w:eastAsia="Times New Roman" w:hAnsi="Arial"/>
        <w:sz w:val="20"/>
      </w:rPr>
    </w:lvl>
    <w:lvl w:ilvl="7" w:tplc="6DDC3170">
      <w:numFmt w:val="bullet"/>
      <w:lvlText w:val="▪"/>
      <w:lvlJc w:val="left"/>
      <w:pPr>
        <w:ind w:left="11160" w:firstLine="0"/>
      </w:pPr>
      <w:rPr>
        <w:rFonts w:ascii="Arial" w:eastAsia="Times New Roman" w:hAnsi="Arial"/>
        <w:sz w:val="20"/>
      </w:rPr>
    </w:lvl>
    <w:lvl w:ilvl="8" w:tplc="19E6E50E">
      <w:numFmt w:val="bullet"/>
      <w:lvlText w:val="▪"/>
      <w:lvlJc w:val="left"/>
      <w:pPr>
        <w:ind w:left="12600" w:firstLine="0"/>
      </w:pPr>
      <w:rPr>
        <w:rFonts w:ascii="Arial" w:eastAsia="Times New Roman" w:hAnsi="Arial"/>
        <w:sz w:val="20"/>
      </w:rPr>
    </w:lvl>
  </w:abstractNum>
  <w:abstractNum w:abstractNumId="2">
    <w:nsid w:val="0F85234F"/>
    <w:multiLevelType w:val="hybridMultilevel"/>
    <w:tmpl w:val="8174DBCA"/>
    <w:name w:val="Numbered list 23"/>
    <w:lvl w:ilvl="0" w:tplc="58DE941E">
      <w:start w:val="1"/>
      <w:numFmt w:val="decimal"/>
      <w:lvlText w:val="%1."/>
      <w:lvlJc w:val="left"/>
      <w:pPr>
        <w:ind w:left="426" w:firstLine="0"/>
      </w:pPr>
    </w:lvl>
    <w:lvl w:ilvl="1" w:tplc="F1F4D38A">
      <w:start w:val="1"/>
      <w:numFmt w:val="lowerLetter"/>
      <w:lvlText w:val="%2."/>
      <w:lvlJc w:val="left"/>
      <w:pPr>
        <w:ind w:left="1146" w:firstLine="0"/>
      </w:pPr>
    </w:lvl>
    <w:lvl w:ilvl="2" w:tplc="D8362974">
      <w:start w:val="1"/>
      <w:numFmt w:val="lowerRoman"/>
      <w:lvlText w:val="%3."/>
      <w:lvlJc w:val="left"/>
      <w:pPr>
        <w:ind w:left="2046" w:firstLine="0"/>
      </w:pPr>
    </w:lvl>
    <w:lvl w:ilvl="3" w:tplc="C150BB96">
      <w:start w:val="1"/>
      <w:numFmt w:val="decimal"/>
      <w:lvlText w:val="%4."/>
      <w:lvlJc w:val="left"/>
      <w:pPr>
        <w:ind w:left="2586" w:firstLine="0"/>
      </w:pPr>
    </w:lvl>
    <w:lvl w:ilvl="4" w:tplc="F3E8AD34">
      <w:start w:val="1"/>
      <w:numFmt w:val="lowerLetter"/>
      <w:lvlText w:val="%5."/>
      <w:lvlJc w:val="left"/>
      <w:pPr>
        <w:ind w:left="3306" w:firstLine="0"/>
      </w:pPr>
    </w:lvl>
    <w:lvl w:ilvl="5" w:tplc="4CC0B9FA">
      <w:start w:val="1"/>
      <w:numFmt w:val="lowerRoman"/>
      <w:lvlText w:val="%6."/>
      <w:lvlJc w:val="left"/>
      <w:pPr>
        <w:ind w:left="4206" w:firstLine="0"/>
      </w:pPr>
    </w:lvl>
    <w:lvl w:ilvl="6" w:tplc="6454795A">
      <w:start w:val="1"/>
      <w:numFmt w:val="decimal"/>
      <w:lvlText w:val="%7."/>
      <w:lvlJc w:val="left"/>
      <w:pPr>
        <w:ind w:left="4746" w:firstLine="0"/>
      </w:pPr>
    </w:lvl>
    <w:lvl w:ilvl="7" w:tplc="F8904762">
      <w:start w:val="1"/>
      <w:numFmt w:val="lowerLetter"/>
      <w:lvlText w:val="%8."/>
      <w:lvlJc w:val="left"/>
      <w:pPr>
        <w:ind w:left="5466" w:firstLine="0"/>
      </w:pPr>
    </w:lvl>
    <w:lvl w:ilvl="8" w:tplc="D734710E">
      <w:start w:val="1"/>
      <w:numFmt w:val="lowerRoman"/>
      <w:lvlText w:val="%9."/>
      <w:lvlJc w:val="left"/>
      <w:pPr>
        <w:ind w:left="6366" w:firstLine="0"/>
      </w:pPr>
    </w:lvl>
  </w:abstractNum>
  <w:abstractNum w:abstractNumId="3">
    <w:nsid w:val="13747FC4"/>
    <w:multiLevelType w:val="hybridMultilevel"/>
    <w:tmpl w:val="C66CBFD6"/>
    <w:name w:val="Numbered list 11"/>
    <w:lvl w:ilvl="0" w:tplc="2D06A058">
      <w:numFmt w:val="bullet"/>
      <w:lvlText w:val="●"/>
      <w:lvlJc w:val="left"/>
      <w:pPr>
        <w:ind w:left="1080" w:firstLine="0"/>
      </w:pPr>
      <w:rPr>
        <w:rFonts w:ascii="Arial" w:eastAsia="Times New Roman" w:hAnsi="Arial"/>
        <w:sz w:val="20"/>
      </w:rPr>
    </w:lvl>
    <w:lvl w:ilvl="1" w:tplc="F9D63578">
      <w:numFmt w:val="bullet"/>
      <w:lvlText w:val="o"/>
      <w:lvlJc w:val="left"/>
      <w:pPr>
        <w:ind w:left="2520" w:firstLine="0"/>
      </w:pPr>
      <w:rPr>
        <w:rFonts w:ascii="Arial" w:eastAsia="Times New Roman" w:hAnsi="Arial"/>
        <w:sz w:val="20"/>
      </w:rPr>
    </w:lvl>
    <w:lvl w:ilvl="2" w:tplc="BD8A050C">
      <w:numFmt w:val="bullet"/>
      <w:lvlText w:val="▪"/>
      <w:lvlJc w:val="left"/>
      <w:pPr>
        <w:ind w:left="3960" w:firstLine="0"/>
      </w:pPr>
      <w:rPr>
        <w:rFonts w:ascii="Arial" w:eastAsia="Times New Roman" w:hAnsi="Arial"/>
        <w:sz w:val="20"/>
      </w:rPr>
    </w:lvl>
    <w:lvl w:ilvl="3" w:tplc="F0CC5552">
      <w:numFmt w:val="bullet"/>
      <w:lvlText w:val="▪"/>
      <w:lvlJc w:val="left"/>
      <w:pPr>
        <w:ind w:left="5400" w:firstLine="0"/>
      </w:pPr>
      <w:rPr>
        <w:rFonts w:ascii="Arial" w:eastAsia="Times New Roman" w:hAnsi="Arial"/>
        <w:sz w:val="20"/>
      </w:rPr>
    </w:lvl>
    <w:lvl w:ilvl="4" w:tplc="9334B750">
      <w:numFmt w:val="bullet"/>
      <w:lvlText w:val="▪"/>
      <w:lvlJc w:val="left"/>
      <w:pPr>
        <w:ind w:left="6840" w:firstLine="0"/>
      </w:pPr>
      <w:rPr>
        <w:rFonts w:ascii="Arial" w:eastAsia="Times New Roman" w:hAnsi="Arial"/>
        <w:sz w:val="20"/>
      </w:rPr>
    </w:lvl>
    <w:lvl w:ilvl="5" w:tplc="F4A27708">
      <w:numFmt w:val="bullet"/>
      <w:lvlText w:val="▪"/>
      <w:lvlJc w:val="left"/>
      <w:pPr>
        <w:ind w:left="8280" w:firstLine="0"/>
      </w:pPr>
      <w:rPr>
        <w:rFonts w:ascii="Arial" w:eastAsia="Times New Roman" w:hAnsi="Arial"/>
        <w:sz w:val="20"/>
      </w:rPr>
    </w:lvl>
    <w:lvl w:ilvl="6" w:tplc="1324CCB2">
      <w:numFmt w:val="bullet"/>
      <w:lvlText w:val="▪"/>
      <w:lvlJc w:val="left"/>
      <w:pPr>
        <w:ind w:left="9720" w:firstLine="0"/>
      </w:pPr>
      <w:rPr>
        <w:rFonts w:ascii="Arial" w:eastAsia="Times New Roman" w:hAnsi="Arial"/>
        <w:sz w:val="20"/>
      </w:rPr>
    </w:lvl>
    <w:lvl w:ilvl="7" w:tplc="7D965A28">
      <w:numFmt w:val="bullet"/>
      <w:lvlText w:val="▪"/>
      <w:lvlJc w:val="left"/>
      <w:pPr>
        <w:ind w:left="11160" w:firstLine="0"/>
      </w:pPr>
      <w:rPr>
        <w:rFonts w:ascii="Arial" w:eastAsia="Times New Roman" w:hAnsi="Arial"/>
        <w:sz w:val="20"/>
      </w:rPr>
    </w:lvl>
    <w:lvl w:ilvl="8" w:tplc="26307D1A">
      <w:numFmt w:val="bullet"/>
      <w:lvlText w:val="▪"/>
      <w:lvlJc w:val="left"/>
      <w:pPr>
        <w:ind w:left="12600" w:firstLine="0"/>
      </w:pPr>
      <w:rPr>
        <w:rFonts w:ascii="Arial" w:eastAsia="Times New Roman" w:hAnsi="Arial"/>
        <w:sz w:val="20"/>
      </w:rPr>
    </w:lvl>
  </w:abstractNum>
  <w:abstractNum w:abstractNumId="4">
    <w:nsid w:val="16AD1572"/>
    <w:multiLevelType w:val="hybridMultilevel"/>
    <w:tmpl w:val="B0D43EA4"/>
    <w:lvl w:ilvl="0" w:tplc="A13E56C6">
      <w:numFmt w:val="none"/>
      <w:lvlText w:val=""/>
      <w:lvlJc w:val="left"/>
      <w:pPr>
        <w:tabs>
          <w:tab w:val="num" w:pos="360"/>
        </w:tabs>
        <w:ind w:left="360" w:hanging="360"/>
      </w:pPr>
    </w:lvl>
    <w:lvl w:ilvl="1" w:tplc="60922384">
      <w:numFmt w:val="none"/>
      <w:lvlText w:val=""/>
      <w:lvlJc w:val="left"/>
      <w:pPr>
        <w:tabs>
          <w:tab w:val="num" w:pos="360"/>
        </w:tabs>
        <w:ind w:left="360" w:hanging="360"/>
      </w:pPr>
    </w:lvl>
    <w:lvl w:ilvl="2" w:tplc="DEA6314C">
      <w:numFmt w:val="none"/>
      <w:lvlText w:val=""/>
      <w:lvlJc w:val="left"/>
      <w:pPr>
        <w:tabs>
          <w:tab w:val="num" w:pos="360"/>
        </w:tabs>
        <w:ind w:left="360" w:hanging="360"/>
      </w:pPr>
    </w:lvl>
    <w:lvl w:ilvl="3" w:tplc="AC76AA02">
      <w:numFmt w:val="none"/>
      <w:lvlText w:val=""/>
      <w:lvlJc w:val="left"/>
      <w:pPr>
        <w:tabs>
          <w:tab w:val="num" w:pos="360"/>
        </w:tabs>
        <w:ind w:left="360" w:hanging="360"/>
      </w:pPr>
    </w:lvl>
    <w:lvl w:ilvl="4" w:tplc="941EBC0A">
      <w:numFmt w:val="none"/>
      <w:lvlText w:val=""/>
      <w:lvlJc w:val="left"/>
      <w:pPr>
        <w:tabs>
          <w:tab w:val="num" w:pos="360"/>
        </w:tabs>
        <w:ind w:left="360" w:hanging="360"/>
      </w:pPr>
    </w:lvl>
    <w:lvl w:ilvl="5" w:tplc="73228278">
      <w:numFmt w:val="none"/>
      <w:lvlText w:val=""/>
      <w:lvlJc w:val="left"/>
      <w:pPr>
        <w:tabs>
          <w:tab w:val="num" w:pos="360"/>
        </w:tabs>
        <w:ind w:left="360" w:hanging="360"/>
      </w:pPr>
    </w:lvl>
    <w:lvl w:ilvl="6" w:tplc="98D6C778">
      <w:numFmt w:val="none"/>
      <w:lvlText w:val=""/>
      <w:lvlJc w:val="left"/>
      <w:pPr>
        <w:tabs>
          <w:tab w:val="num" w:pos="360"/>
        </w:tabs>
        <w:ind w:left="360" w:hanging="360"/>
      </w:pPr>
    </w:lvl>
    <w:lvl w:ilvl="7" w:tplc="D8CC9F66">
      <w:numFmt w:val="none"/>
      <w:lvlText w:val=""/>
      <w:lvlJc w:val="left"/>
      <w:pPr>
        <w:tabs>
          <w:tab w:val="num" w:pos="360"/>
        </w:tabs>
        <w:ind w:left="360" w:hanging="360"/>
      </w:pPr>
    </w:lvl>
    <w:lvl w:ilvl="8" w:tplc="B25E3E1A">
      <w:numFmt w:val="none"/>
      <w:lvlText w:val=""/>
      <w:lvlJc w:val="left"/>
      <w:pPr>
        <w:tabs>
          <w:tab w:val="num" w:pos="360"/>
        </w:tabs>
        <w:ind w:left="360" w:hanging="360"/>
      </w:pPr>
    </w:lvl>
  </w:abstractNum>
  <w:abstractNum w:abstractNumId="5">
    <w:nsid w:val="173929E9"/>
    <w:multiLevelType w:val="hybridMultilevel"/>
    <w:tmpl w:val="03F66084"/>
    <w:name w:val="Numbered list 21"/>
    <w:lvl w:ilvl="0" w:tplc="2054B472">
      <w:numFmt w:val="bullet"/>
      <w:lvlText w:val="●"/>
      <w:lvlJc w:val="left"/>
      <w:pPr>
        <w:ind w:left="1080" w:firstLine="0"/>
      </w:pPr>
      <w:rPr>
        <w:rFonts w:ascii="Arial" w:eastAsia="Times New Roman" w:hAnsi="Arial"/>
        <w:sz w:val="20"/>
      </w:rPr>
    </w:lvl>
    <w:lvl w:ilvl="1" w:tplc="16980462">
      <w:numFmt w:val="bullet"/>
      <w:lvlText w:val="o"/>
      <w:lvlJc w:val="left"/>
      <w:pPr>
        <w:ind w:left="2520" w:firstLine="0"/>
      </w:pPr>
      <w:rPr>
        <w:rFonts w:ascii="Arial" w:eastAsia="Times New Roman" w:hAnsi="Arial"/>
        <w:sz w:val="20"/>
      </w:rPr>
    </w:lvl>
    <w:lvl w:ilvl="2" w:tplc="769A82D0">
      <w:numFmt w:val="bullet"/>
      <w:lvlText w:val="▪"/>
      <w:lvlJc w:val="left"/>
      <w:pPr>
        <w:ind w:left="3960" w:firstLine="0"/>
      </w:pPr>
      <w:rPr>
        <w:rFonts w:ascii="Arial" w:eastAsia="Times New Roman" w:hAnsi="Arial"/>
        <w:sz w:val="20"/>
      </w:rPr>
    </w:lvl>
    <w:lvl w:ilvl="3" w:tplc="CACA3604">
      <w:numFmt w:val="bullet"/>
      <w:lvlText w:val="▪"/>
      <w:lvlJc w:val="left"/>
      <w:pPr>
        <w:ind w:left="5400" w:firstLine="0"/>
      </w:pPr>
      <w:rPr>
        <w:rFonts w:ascii="Arial" w:eastAsia="Times New Roman" w:hAnsi="Arial"/>
        <w:sz w:val="20"/>
      </w:rPr>
    </w:lvl>
    <w:lvl w:ilvl="4" w:tplc="83FE3400">
      <w:numFmt w:val="bullet"/>
      <w:lvlText w:val="▪"/>
      <w:lvlJc w:val="left"/>
      <w:pPr>
        <w:ind w:left="6840" w:firstLine="0"/>
      </w:pPr>
      <w:rPr>
        <w:rFonts w:ascii="Arial" w:eastAsia="Times New Roman" w:hAnsi="Arial"/>
        <w:sz w:val="20"/>
      </w:rPr>
    </w:lvl>
    <w:lvl w:ilvl="5" w:tplc="2BCA7114">
      <w:numFmt w:val="bullet"/>
      <w:lvlText w:val="▪"/>
      <w:lvlJc w:val="left"/>
      <w:pPr>
        <w:ind w:left="8280" w:firstLine="0"/>
      </w:pPr>
      <w:rPr>
        <w:rFonts w:ascii="Arial" w:eastAsia="Times New Roman" w:hAnsi="Arial"/>
        <w:sz w:val="20"/>
      </w:rPr>
    </w:lvl>
    <w:lvl w:ilvl="6" w:tplc="ACBACE20">
      <w:numFmt w:val="bullet"/>
      <w:lvlText w:val="▪"/>
      <w:lvlJc w:val="left"/>
      <w:pPr>
        <w:ind w:left="9720" w:firstLine="0"/>
      </w:pPr>
      <w:rPr>
        <w:rFonts w:ascii="Arial" w:eastAsia="Times New Roman" w:hAnsi="Arial"/>
        <w:sz w:val="20"/>
      </w:rPr>
    </w:lvl>
    <w:lvl w:ilvl="7" w:tplc="586CBA9E">
      <w:numFmt w:val="bullet"/>
      <w:lvlText w:val="▪"/>
      <w:lvlJc w:val="left"/>
      <w:pPr>
        <w:ind w:left="11160" w:firstLine="0"/>
      </w:pPr>
      <w:rPr>
        <w:rFonts w:ascii="Arial" w:eastAsia="Times New Roman" w:hAnsi="Arial"/>
        <w:sz w:val="20"/>
      </w:rPr>
    </w:lvl>
    <w:lvl w:ilvl="8" w:tplc="C778E6EC">
      <w:numFmt w:val="bullet"/>
      <w:lvlText w:val="▪"/>
      <w:lvlJc w:val="left"/>
      <w:pPr>
        <w:ind w:left="12600" w:firstLine="0"/>
      </w:pPr>
      <w:rPr>
        <w:rFonts w:ascii="Arial" w:eastAsia="Times New Roman" w:hAnsi="Arial"/>
        <w:sz w:val="20"/>
      </w:rPr>
    </w:lvl>
  </w:abstractNum>
  <w:abstractNum w:abstractNumId="6">
    <w:nsid w:val="1E1B299B"/>
    <w:multiLevelType w:val="hybridMultilevel"/>
    <w:tmpl w:val="A9DCE4F0"/>
    <w:name w:val="Numbered list 16"/>
    <w:lvl w:ilvl="0" w:tplc="6E9A93E2">
      <w:numFmt w:val="bullet"/>
      <w:lvlText w:val="●"/>
      <w:lvlJc w:val="left"/>
      <w:pPr>
        <w:ind w:left="1080" w:firstLine="0"/>
      </w:pPr>
      <w:rPr>
        <w:rFonts w:ascii="Arial" w:eastAsia="Times New Roman" w:hAnsi="Arial"/>
        <w:sz w:val="20"/>
      </w:rPr>
    </w:lvl>
    <w:lvl w:ilvl="1" w:tplc="D9400942">
      <w:numFmt w:val="bullet"/>
      <w:lvlText w:val="o"/>
      <w:lvlJc w:val="left"/>
      <w:pPr>
        <w:ind w:left="2520" w:firstLine="0"/>
      </w:pPr>
      <w:rPr>
        <w:rFonts w:ascii="Arial" w:eastAsia="Times New Roman" w:hAnsi="Arial"/>
        <w:sz w:val="20"/>
      </w:rPr>
    </w:lvl>
    <w:lvl w:ilvl="2" w:tplc="A372F6B8">
      <w:numFmt w:val="bullet"/>
      <w:lvlText w:val="▪"/>
      <w:lvlJc w:val="left"/>
      <w:pPr>
        <w:ind w:left="3960" w:firstLine="0"/>
      </w:pPr>
      <w:rPr>
        <w:rFonts w:ascii="Arial" w:eastAsia="Times New Roman" w:hAnsi="Arial"/>
        <w:sz w:val="20"/>
      </w:rPr>
    </w:lvl>
    <w:lvl w:ilvl="3" w:tplc="9EE8A06E">
      <w:numFmt w:val="bullet"/>
      <w:lvlText w:val="▪"/>
      <w:lvlJc w:val="left"/>
      <w:pPr>
        <w:ind w:left="5400" w:firstLine="0"/>
      </w:pPr>
      <w:rPr>
        <w:rFonts w:ascii="Arial" w:eastAsia="Times New Roman" w:hAnsi="Arial"/>
        <w:sz w:val="20"/>
      </w:rPr>
    </w:lvl>
    <w:lvl w:ilvl="4" w:tplc="1FE01632">
      <w:numFmt w:val="bullet"/>
      <w:lvlText w:val="▪"/>
      <w:lvlJc w:val="left"/>
      <w:pPr>
        <w:ind w:left="6840" w:firstLine="0"/>
      </w:pPr>
      <w:rPr>
        <w:rFonts w:ascii="Arial" w:eastAsia="Times New Roman" w:hAnsi="Arial"/>
        <w:sz w:val="20"/>
      </w:rPr>
    </w:lvl>
    <w:lvl w:ilvl="5" w:tplc="03A656C4">
      <w:numFmt w:val="bullet"/>
      <w:lvlText w:val="▪"/>
      <w:lvlJc w:val="left"/>
      <w:pPr>
        <w:ind w:left="8280" w:firstLine="0"/>
      </w:pPr>
      <w:rPr>
        <w:rFonts w:ascii="Arial" w:eastAsia="Times New Roman" w:hAnsi="Arial"/>
        <w:sz w:val="20"/>
      </w:rPr>
    </w:lvl>
    <w:lvl w:ilvl="6" w:tplc="EF3EA556">
      <w:numFmt w:val="bullet"/>
      <w:lvlText w:val="▪"/>
      <w:lvlJc w:val="left"/>
      <w:pPr>
        <w:ind w:left="9720" w:firstLine="0"/>
      </w:pPr>
      <w:rPr>
        <w:rFonts w:ascii="Arial" w:eastAsia="Times New Roman" w:hAnsi="Arial"/>
        <w:sz w:val="20"/>
      </w:rPr>
    </w:lvl>
    <w:lvl w:ilvl="7" w:tplc="4A0ADA78">
      <w:numFmt w:val="bullet"/>
      <w:lvlText w:val="▪"/>
      <w:lvlJc w:val="left"/>
      <w:pPr>
        <w:ind w:left="11160" w:firstLine="0"/>
      </w:pPr>
      <w:rPr>
        <w:rFonts w:ascii="Arial" w:eastAsia="Times New Roman" w:hAnsi="Arial"/>
        <w:sz w:val="20"/>
      </w:rPr>
    </w:lvl>
    <w:lvl w:ilvl="8" w:tplc="B5EA4FF0">
      <w:numFmt w:val="bullet"/>
      <w:lvlText w:val="▪"/>
      <w:lvlJc w:val="left"/>
      <w:pPr>
        <w:ind w:left="12600" w:firstLine="0"/>
      </w:pPr>
      <w:rPr>
        <w:rFonts w:ascii="Arial" w:eastAsia="Times New Roman" w:hAnsi="Arial"/>
        <w:sz w:val="20"/>
      </w:rPr>
    </w:lvl>
  </w:abstractNum>
  <w:abstractNum w:abstractNumId="7">
    <w:nsid w:val="27BE51E0"/>
    <w:multiLevelType w:val="hybridMultilevel"/>
    <w:tmpl w:val="7E924254"/>
    <w:name w:val="Numbered list 3"/>
    <w:lvl w:ilvl="0" w:tplc="FF60B83A">
      <w:numFmt w:val="bullet"/>
      <w:lvlText w:val="●"/>
      <w:lvlJc w:val="left"/>
      <w:pPr>
        <w:ind w:left="1080" w:firstLine="0"/>
      </w:pPr>
      <w:rPr>
        <w:rFonts w:ascii="Arial" w:eastAsia="Times New Roman" w:hAnsi="Arial"/>
        <w:sz w:val="20"/>
      </w:rPr>
    </w:lvl>
    <w:lvl w:ilvl="1" w:tplc="08F4EFE0">
      <w:numFmt w:val="bullet"/>
      <w:lvlText w:val="o"/>
      <w:lvlJc w:val="left"/>
      <w:pPr>
        <w:ind w:left="2520" w:firstLine="0"/>
      </w:pPr>
      <w:rPr>
        <w:rFonts w:ascii="Arial" w:eastAsia="Times New Roman" w:hAnsi="Arial"/>
        <w:sz w:val="20"/>
      </w:rPr>
    </w:lvl>
    <w:lvl w:ilvl="2" w:tplc="283CDC92">
      <w:numFmt w:val="bullet"/>
      <w:lvlText w:val="▪"/>
      <w:lvlJc w:val="left"/>
      <w:pPr>
        <w:ind w:left="3960" w:firstLine="0"/>
      </w:pPr>
      <w:rPr>
        <w:rFonts w:ascii="Arial" w:eastAsia="Times New Roman" w:hAnsi="Arial"/>
        <w:sz w:val="20"/>
      </w:rPr>
    </w:lvl>
    <w:lvl w:ilvl="3" w:tplc="71D8023C">
      <w:numFmt w:val="bullet"/>
      <w:lvlText w:val="▪"/>
      <w:lvlJc w:val="left"/>
      <w:pPr>
        <w:ind w:left="5400" w:firstLine="0"/>
      </w:pPr>
      <w:rPr>
        <w:rFonts w:ascii="Arial" w:eastAsia="Times New Roman" w:hAnsi="Arial"/>
        <w:sz w:val="20"/>
      </w:rPr>
    </w:lvl>
    <w:lvl w:ilvl="4" w:tplc="37845664">
      <w:numFmt w:val="bullet"/>
      <w:lvlText w:val="▪"/>
      <w:lvlJc w:val="left"/>
      <w:pPr>
        <w:ind w:left="6840" w:firstLine="0"/>
      </w:pPr>
      <w:rPr>
        <w:rFonts w:ascii="Arial" w:eastAsia="Times New Roman" w:hAnsi="Arial"/>
        <w:sz w:val="20"/>
      </w:rPr>
    </w:lvl>
    <w:lvl w:ilvl="5" w:tplc="C39CBFE6">
      <w:numFmt w:val="bullet"/>
      <w:lvlText w:val="▪"/>
      <w:lvlJc w:val="left"/>
      <w:pPr>
        <w:ind w:left="8280" w:firstLine="0"/>
      </w:pPr>
      <w:rPr>
        <w:rFonts w:ascii="Arial" w:eastAsia="Times New Roman" w:hAnsi="Arial"/>
        <w:sz w:val="20"/>
      </w:rPr>
    </w:lvl>
    <w:lvl w:ilvl="6" w:tplc="4C8C265E">
      <w:numFmt w:val="bullet"/>
      <w:lvlText w:val="▪"/>
      <w:lvlJc w:val="left"/>
      <w:pPr>
        <w:ind w:left="9720" w:firstLine="0"/>
      </w:pPr>
      <w:rPr>
        <w:rFonts w:ascii="Arial" w:eastAsia="Times New Roman" w:hAnsi="Arial"/>
        <w:sz w:val="20"/>
      </w:rPr>
    </w:lvl>
    <w:lvl w:ilvl="7" w:tplc="4056A36C">
      <w:numFmt w:val="bullet"/>
      <w:lvlText w:val="▪"/>
      <w:lvlJc w:val="left"/>
      <w:pPr>
        <w:ind w:left="11160" w:firstLine="0"/>
      </w:pPr>
      <w:rPr>
        <w:rFonts w:ascii="Arial" w:eastAsia="Times New Roman" w:hAnsi="Arial"/>
        <w:sz w:val="20"/>
      </w:rPr>
    </w:lvl>
    <w:lvl w:ilvl="8" w:tplc="DD188C4E">
      <w:numFmt w:val="bullet"/>
      <w:lvlText w:val="▪"/>
      <w:lvlJc w:val="left"/>
      <w:pPr>
        <w:ind w:left="12600" w:firstLine="0"/>
      </w:pPr>
      <w:rPr>
        <w:rFonts w:ascii="Arial" w:eastAsia="Times New Roman" w:hAnsi="Arial"/>
        <w:sz w:val="20"/>
      </w:rPr>
    </w:lvl>
  </w:abstractNum>
  <w:abstractNum w:abstractNumId="8">
    <w:nsid w:val="2BD94E0E"/>
    <w:multiLevelType w:val="hybridMultilevel"/>
    <w:tmpl w:val="898E9F68"/>
    <w:name w:val="Numbered list 8"/>
    <w:lvl w:ilvl="0" w:tplc="02C0E73E">
      <w:numFmt w:val="bullet"/>
      <w:lvlText w:val="●"/>
      <w:lvlJc w:val="left"/>
      <w:pPr>
        <w:ind w:left="1080" w:firstLine="0"/>
      </w:pPr>
      <w:rPr>
        <w:rFonts w:ascii="Arial" w:eastAsia="Times New Roman" w:hAnsi="Arial"/>
        <w:sz w:val="20"/>
      </w:rPr>
    </w:lvl>
    <w:lvl w:ilvl="1" w:tplc="E97266A8">
      <w:numFmt w:val="bullet"/>
      <w:lvlText w:val="o"/>
      <w:lvlJc w:val="left"/>
      <w:pPr>
        <w:ind w:left="2520" w:firstLine="0"/>
      </w:pPr>
      <w:rPr>
        <w:rFonts w:ascii="Arial" w:eastAsia="Times New Roman" w:hAnsi="Arial"/>
        <w:sz w:val="20"/>
      </w:rPr>
    </w:lvl>
    <w:lvl w:ilvl="2" w:tplc="BB985A8C">
      <w:numFmt w:val="bullet"/>
      <w:lvlText w:val="▪"/>
      <w:lvlJc w:val="left"/>
      <w:pPr>
        <w:ind w:left="3960" w:firstLine="0"/>
      </w:pPr>
      <w:rPr>
        <w:rFonts w:ascii="Arial" w:eastAsia="Times New Roman" w:hAnsi="Arial"/>
        <w:sz w:val="20"/>
      </w:rPr>
    </w:lvl>
    <w:lvl w:ilvl="3" w:tplc="3CDC2BB4">
      <w:numFmt w:val="bullet"/>
      <w:lvlText w:val="▪"/>
      <w:lvlJc w:val="left"/>
      <w:pPr>
        <w:ind w:left="5400" w:firstLine="0"/>
      </w:pPr>
      <w:rPr>
        <w:rFonts w:ascii="Arial" w:eastAsia="Times New Roman" w:hAnsi="Arial"/>
        <w:sz w:val="20"/>
      </w:rPr>
    </w:lvl>
    <w:lvl w:ilvl="4" w:tplc="0582B3E2">
      <w:numFmt w:val="bullet"/>
      <w:lvlText w:val="▪"/>
      <w:lvlJc w:val="left"/>
      <w:pPr>
        <w:ind w:left="6840" w:firstLine="0"/>
      </w:pPr>
      <w:rPr>
        <w:rFonts w:ascii="Arial" w:eastAsia="Times New Roman" w:hAnsi="Arial"/>
        <w:sz w:val="20"/>
      </w:rPr>
    </w:lvl>
    <w:lvl w:ilvl="5" w:tplc="6AEAEC1E">
      <w:numFmt w:val="bullet"/>
      <w:lvlText w:val="▪"/>
      <w:lvlJc w:val="left"/>
      <w:pPr>
        <w:ind w:left="8280" w:firstLine="0"/>
      </w:pPr>
      <w:rPr>
        <w:rFonts w:ascii="Arial" w:eastAsia="Times New Roman" w:hAnsi="Arial"/>
        <w:sz w:val="20"/>
      </w:rPr>
    </w:lvl>
    <w:lvl w:ilvl="6" w:tplc="D7683D1E">
      <w:numFmt w:val="bullet"/>
      <w:lvlText w:val="▪"/>
      <w:lvlJc w:val="left"/>
      <w:pPr>
        <w:ind w:left="9720" w:firstLine="0"/>
      </w:pPr>
      <w:rPr>
        <w:rFonts w:ascii="Arial" w:eastAsia="Times New Roman" w:hAnsi="Arial"/>
        <w:sz w:val="20"/>
      </w:rPr>
    </w:lvl>
    <w:lvl w:ilvl="7" w:tplc="27068EF0">
      <w:numFmt w:val="bullet"/>
      <w:lvlText w:val="▪"/>
      <w:lvlJc w:val="left"/>
      <w:pPr>
        <w:ind w:left="11160" w:firstLine="0"/>
      </w:pPr>
      <w:rPr>
        <w:rFonts w:ascii="Arial" w:eastAsia="Times New Roman" w:hAnsi="Arial"/>
        <w:sz w:val="20"/>
      </w:rPr>
    </w:lvl>
    <w:lvl w:ilvl="8" w:tplc="196A51C4">
      <w:numFmt w:val="bullet"/>
      <w:lvlText w:val="▪"/>
      <w:lvlJc w:val="left"/>
      <w:pPr>
        <w:ind w:left="12600" w:firstLine="0"/>
      </w:pPr>
      <w:rPr>
        <w:rFonts w:ascii="Arial" w:eastAsia="Times New Roman" w:hAnsi="Arial"/>
        <w:sz w:val="20"/>
      </w:rPr>
    </w:lvl>
  </w:abstractNum>
  <w:abstractNum w:abstractNumId="9">
    <w:nsid w:val="2E4D034F"/>
    <w:multiLevelType w:val="hybridMultilevel"/>
    <w:tmpl w:val="24683604"/>
    <w:name w:val="Numbered list 9"/>
    <w:lvl w:ilvl="0" w:tplc="BB880ADC">
      <w:numFmt w:val="bullet"/>
      <w:lvlText w:val="●"/>
      <w:lvlJc w:val="left"/>
      <w:pPr>
        <w:ind w:left="1080" w:firstLine="0"/>
      </w:pPr>
      <w:rPr>
        <w:rFonts w:ascii="Arial" w:eastAsia="Times New Roman" w:hAnsi="Arial"/>
        <w:sz w:val="20"/>
      </w:rPr>
    </w:lvl>
    <w:lvl w:ilvl="1" w:tplc="D7CAEAFA">
      <w:numFmt w:val="bullet"/>
      <w:lvlText w:val="o"/>
      <w:lvlJc w:val="left"/>
      <w:pPr>
        <w:ind w:left="2520" w:firstLine="0"/>
      </w:pPr>
      <w:rPr>
        <w:rFonts w:ascii="Arial" w:eastAsia="Times New Roman" w:hAnsi="Arial"/>
        <w:sz w:val="20"/>
      </w:rPr>
    </w:lvl>
    <w:lvl w:ilvl="2" w:tplc="1DFCCD78">
      <w:numFmt w:val="bullet"/>
      <w:lvlText w:val="▪"/>
      <w:lvlJc w:val="left"/>
      <w:pPr>
        <w:ind w:left="3960" w:firstLine="0"/>
      </w:pPr>
      <w:rPr>
        <w:rFonts w:ascii="Arial" w:eastAsia="Times New Roman" w:hAnsi="Arial"/>
        <w:sz w:val="20"/>
      </w:rPr>
    </w:lvl>
    <w:lvl w:ilvl="3" w:tplc="0544488C">
      <w:numFmt w:val="bullet"/>
      <w:lvlText w:val="▪"/>
      <w:lvlJc w:val="left"/>
      <w:pPr>
        <w:ind w:left="5400" w:firstLine="0"/>
      </w:pPr>
      <w:rPr>
        <w:rFonts w:ascii="Arial" w:eastAsia="Times New Roman" w:hAnsi="Arial"/>
        <w:sz w:val="20"/>
      </w:rPr>
    </w:lvl>
    <w:lvl w:ilvl="4" w:tplc="9DCE917A">
      <w:numFmt w:val="bullet"/>
      <w:lvlText w:val="▪"/>
      <w:lvlJc w:val="left"/>
      <w:pPr>
        <w:ind w:left="6840" w:firstLine="0"/>
      </w:pPr>
      <w:rPr>
        <w:rFonts w:ascii="Arial" w:eastAsia="Times New Roman" w:hAnsi="Arial"/>
        <w:sz w:val="20"/>
      </w:rPr>
    </w:lvl>
    <w:lvl w:ilvl="5" w:tplc="9F18D62A">
      <w:numFmt w:val="bullet"/>
      <w:lvlText w:val="▪"/>
      <w:lvlJc w:val="left"/>
      <w:pPr>
        <w:ind w:left="8280" w:firstLine="0"/>
      </w:pPr>
      <w:rPr>
        <w:rFonts w:ascii="Arial" w:eastAsia="Times New Roman" w:hAnsi="Arial"/>
        <w:sz w:val="20"/>
      </w:rPr>
    </w:lvl>
    <w:lvl w:ilvl="6" w:tplc="C4BE2E54">
      <w:numFmt w:val="bullet"/>
      <w:lvlText w:val="▪"/>
      <w:lvlJc w:val="left"/>
      <w:pPr>
        <w:ind w:left="9720" w:firstLine="0"/>
      </w:pPr>
      <w:rPr>
        <w:rFonts w:ascii="Arial" w:eastAsia="Times New Roman" w:hAnsi="Arial"/>
        <w:sz w:val="20"/>
      </w:rPr>
    </w:lvl>
    <w:lvl w:ilvl="7" w:tplc="A93AB0EC">
      <w:numFmt w:val="bullet"/>
      <w:lvlText w:val="▪"/>
      <w:lvlJc w:val="left"/>
      <w:pPr>
        <w:ind w:left="11160" w:firstLine="0"/>
      </w:pPr>
      <w:rPr>
        <w:rFonts w:ascii="Arial" w:eastAsia="Times New Roman" w:hAnsi="Arial"/>
        <w:sz w:val="20"/>
      </w:rPr>
    </w:lvl>
    <w:lvl w:ilvl="8" w:tplc="D86ADF34">
      <w:numFmt w:val="bullet"/>
      <w:lvlText w:val="▪"/>
      <w:lvlJc w:val="left"/>
      <w:pPr>
        <w:ind w:left="12600" w:firstLine="0"/>
      </w:pPr>
      <w:rPr>
        <w:rFonts w:ascii="Arial" w:eastAsia="Times New Roman" w:hAnsi="Arial"/>
        <w:sz w:val="20"/>
      </w:rPr>
    </w:lvl>
  </w:abstractNum>
  <w:abstractNum w:abstractNumId="10">
    <w:nsid w:val="2F4A75F8"/>
    <w:multiLevelType w:val="hybridMultilevel"/>
    <w:tmpl w:val="1EF057EC"/>
    <w:name w:val="Numbered list 6"/>
    <w:lvl w:ilvl="0" w:tplc="7E564F02">
      <w:numFmt w:val="bullet"/>
      <w:lvlText w:val="●"/>
      <w:lvlJc w:val="left"/>
      <w:pPr>
        <w:ind w:left="1080" w:firstLine="0"/>
      </w:pPr>
      <w:rPr>
        <w:rFonts w:ascii="Arial" w:eastAsia="Times New Roman" w:hAnsi="Arial"/>
        <w:sz w:val="20"/>
      </w:rPr>
    </w:lvl>
    <w:lvl w:ilvl="1" w:tplc="5BFEBD2E">
      <w:numFmt w:val="bullet"/>
      <w:lvlText w:val="o"/>
      <w:lvlJc w:val="left"/>
      <w:pPr>
        <w:ind w:left="2520" w:firstLine="0"/>
      </w:pPr>
      <w:rPr>
        <w:rFonts w:ascii="Arial" w:eastAsia="Times New Roman" w:hAnsi="Arial"/>
        <w:sz w:val="20"/>
      </w:rPr>
    </w:lvl>
    <w:lvl w:ilvl="2" w:tplc="43962940">
      <w:numFmt w:val="bullet"/>
      <w:lvlText w:val="▪"/>
      <w:lvlJc w:val="left"/>
      <w:pPr>
        <w:ind w:left="3960" w:firstLine="0"/>
      </w:pPr>
      <w:rPr>
        <w:rFonts w:ascii="Arial" w:eastAsia="Times New Roman" w:hAnsi="Arial"/>
        <w:sz w:val="20"/>
      </w:rPr>
    </w:lvl>
    <w:lvl w:ilvl="3" w:tplc="F1D05608">
      <w:numFmt w:val="bullet"/>
      <w:lvlText w:val="▪"/>
      <w:lvlJc w:val="left"/>
      <w:pPr>
        <w:ind w:left="5400" w:firstLine="0"/>
      </w:pPr>
      <w:rPr>
        <w:rFonts w:ascii="Arial" w:eastAsia="Times New Roman" w:hAnsi="Arial"/>
        <w:sz w:val="20"/>
      </w:rPr>
    </w:lvl>
    <w:lvl w:ilvl="4" w:tplc="C5E42D56">
      <w:numFmt w:val="bullet"/>
      <w:lvlText w:val="▪"/>
      <w:lvlJc w:val="left"/>
      <w:pPr>
        <w:ind w:left="6840" w:firstLine="0"/>
      </w:pPr>
      <w:rPr>
        <w:rFonts w:ascii="Arial" w:eastAsia="Times New Roman" w:hAnsi="Arial"/>
        <w:sz w:val="20"/>
      </w:rPr>
    </w:lvl>
    <w:lvl w:ilvl="5" w:tplc="9254272A">
      <w:numFmt w:val="bullet"/>
      <w:lvlText w:val="▪"/>
      <w:lvlJc w:val="left"/>
      <w:pPr>
        <w:ind w:left="8280" w:firstLine="0"/>
      </w:pPr>
      <w:rPr>
        <w:rFonts w:ascii="Arial" w:eastAsia="Times New Roman" w:hAnsi="Arial"/>
        <w:sz w:val="20"/>
      </w:rPr>
    </w:lvl>
    <w:lvl w:ilvl="6" w:tplc="C55E49B0">
      <w:numFmt w:val="bullet"/>
      <w:lvlText w:val="▪"/>
      <w:lvlJc w:val="left"/>
      <w:pPr>
        <w:ind w:left="9720" w:firstLine="0"/>
      </w:pPr>
      <w:rPr>
        <w:rFonts w:ascii="Arial" w:eastAsia="Times New Roman" w:hAnsi="Arial"/>
        <w:sz w:val="20"/>
      </w:rPr>
    </w:lvl>
    <w:lvl w:ilvl="7" w:tplc="5588A712">
      <w:numFmt w:val="bullet"/>
      <w:lvlText w:val="▪"/>
      <w:lvlJc w:val="left"/>
      <w:pPr>
        <w:ind w:left="11160" w:firstLine="0"/>
      </w:pPr>
      <w:rPr>
        <w:rFonts w:ascii="Arial" w:eastAsia="Times New Roman" w:hAnsi="Arial"/>
        <w:sz w:val="20"/>
      </w:rPr>
    </w:lvl>
    <w:lvl w:ilvl="8" w:tplc="F67A42A2">
      <w:numFmt w:val="bullet"/>
      <w:lvlText w:val="▪"/>
      <w:lvlJc w:val="left"/>
      <w:pPr>
        <w:ind w:left="12600" w:firstLine="0"/>
      </w:pPr>
      <w:rPr>
        <w:rFonts w:ascii="Arial" w:eastAsia="Times New Roman" w:hAnsi="Arial"/>
        <w:sz w:val="20"/>
      </w:rPr>
    </w:lvl>
  </w:abstractNum>
  <w:abstractNum w:abstractNumId="11">
    <w:nsid w:val="3F281D22"/>
    <w:multiLevelType w:val="hybridMultilevel"/>
    <w:tmpl w:val="8B3617E2"/>
    <w:name w:val="Numbered list 10"/>
    <w:lvl w:ilvl="0" w:tplc="9D623D30">
      <w:numFmt w:val="bullet"/>
      <w:lvlText w:val="●"/>
      <w:lvlJc w:val="left"/>
      <w:pPr>
        <w:ind w:left="1080" w:firstLine="0"/>
      </w:pPr>
      <w:rPr>
        <w:rFonts w:ascii="Arial" w:eastAsia="Times New Roman" w:hAnsi="Arial"/>
        <w:sz w:val="20"/>
      </w:rPr>
    </w:lvl>
    <w:lvl w:ilvl="1" w:tplc="AC7491BC">
      <w:numFmt w:val="bullet"/>
      <w:lvlText w:val="o"/>
      <w:lvlJc w:val="left"/>
      <w:pPr>
        <w:ind w:left="2520" w:firstLine="0"/>
      </w:pPr>
      <w:rPr>
        <w:rFonts w:ascii="Arial" w:eastAsia="Times New Roman" w:hAnsi="Arial"/>
        <w:sz w:val="20"/>
      </w:rPr>
    </w:lvl>
    <w:lvl w:ilvl="2" w:tplc="7D5E1352">
      <w:numFmt w:val="bullet"/>
      <w:lvlText w:val="▪"/>
      <w:lvlJc w:val="left"/>
      <w:pPr>
        <w:ind w:left="3960" w:firstLine="0"/>
      </w:pPr>
      <w:rPr>
        <w:rFonts w:ascii="Arial" w:eastAsia="Times New Roman" w:hAnsi="Arial"/>
        <w:sz w:val="20"/>
      </w:rPr>
    </w:lvl>
    <w:lvl w:ilvl="3" w:tplc="A15003B4">
      <w:numFmt w:val="bullet"/>
      <w:lvlText w:val="▪"/>
      <w:lvlJc w:val="left"/>
      <w:pPr>
        <w:ind w:left="5400" w:firstLine="0"/>
      </w:pPr>
      <w:rPr>
        <w:rFonts w:ascii="Arial" w:eastAsia="Times New Roman" w:hAnsi="Arial"/>
        <w:sz w:val="20"/>
      </w:rPr>
    </w:lvl>
    <w:lvl w:ilvl="4" w:tplc="88E42CC0">
      <w:numFmt w:val="bullet"/>
      <w:lvlText w:val="▪"/>
      <w:lvlJc w:val="left"/>
      <w:pPr>
        <w:ind w:left="6840" w:firstLine="0"/>
      </w:pPr>
      <w:rPr>
        <w:rFonts w:ascii="Arial" w:eastAsia="Times New Roman" w:hAnsi="Arial"/>
        <w:sz w:val="20"/>
      </w:rPr>
    </w:lvl>
    <w:lvl w:ilvl="5" w:tplc="4530BF2C">
      <w:numFmt w:val="bullet"/>
      <w:lvlText w:val="▪"/>
      <w:lvlJc w:val="left"/>
      <w:pPr>
        <w:ind w:left="8280" w:firstLine="0"/>
      </w:pPr>
      <w:rPr>
        <w:rFonts w:ascii="Arial" w:eastAsia="Times New Roman" w:hAnsi="Arial"/>
        <w:sz w:val="20"/>
      </w:rPr>
    </w:lvl>
    <w:lvl w:ilvl="6" w:tplc="AF6072CC">
      <w:numFmt w:val="bullet"/>
      <w:lvlText w:val="▪"/>
      <w:lvlJc w:val="left"/>
      <w:pPr>
        <w:ind w:left="9720" w:firstLine="0"/>
      </w:pPr>
      <w:rPr>
        <w:rFonts w:ascii="Arial" w:eastAsia="Times New Roman" w:hAnsi="Arial"/>
        <w:sz w:val="20"/>
      </w:rPr>
    </w:lvl>
    <w:lvl w:ilvl="7" w:tplc="965A710C">
      <w:numFmt w:val="bullet"/>
      <w:lvlText w:val="▪"/>
      <w:lvlJc w:val="left"/>
      <w:pPr>
        <w:ind w:left="11160" w:firstLine="0"/>
      </w:pPr>
      <w:rPr>
        <w:rFonts w:ascii="Arial" w:eastAsia="Times New Roman" w:hAnsi="Arial"/>
        <w:sz w:val="20"/>
      </w:rPr>
    </w:lvl>
    <w:lvl w:ilvl="8" w:tplc="6494DD44">
      <w:numFmt w:val="bullet"/>
      <w:lvlText w:val="▪"/>
      <w:lvlJc w:val="left"/>
      <w:pPr>
        <w:ind w:left="12600" w:firstLine="0"/>
      </w:pPr>
      <w:rPr>
        <w:rFonts w:ascii="Arial" w:eastAsia="Times New Roman" w:hAnsi="Arial"/>
        <w:sz w:val="20"/>
      </w:rPr>
    </w:lvl>
  </w:abstractNum>
  <w:abstractNum w:abstractNumId="12">
    <w:nsid w:val="43850ACD"/>
    <w:multiLevelType w:val="hybridMultilevel"/>
    <w:tmpl w:val="F2C4D1EC"/>
    <w:name w:val="Numbered list 2"/>
    <w:lvl w:ilvl="0" w:tplc="04DCAB08">
      <w:numFmt w:val="bullet"/>
      <w:lvlText w:val="●"/>
      <w:lvlJc w:val="left"/>
      <w:pPr>
        <w:ind w:left="1080" w:firstLine="0"/>
      </w:pPr>
      <w:rPr>
        <w:rFonts w:ascii="Arial" w:eastAsia="Times New Roman" w:hAnsi="Arial"/>
        <w:sz w:val="20"/>
      </w:rPr>
    </w:lvl>
    <w:lvl w:ilvl="1" w:tplc="C68CA5DA">
      <w:numFmt w:val="bullet"/>
      <w:lvlText w:val="o"/>
      <w:lvlJc w:val="left"/>
      <w:pPr>
        <w:ind w:left="2520" w:firstLine="0"/>
      </w:pPr>
      <w:rPr>
        <w:rFonts w:ascii="Arial" w:eastAsia="Times New Roman" w:hAnsi="Arial"/>
        <w:sz w:val="20"/>
      </w:rPr>
    </w:lvl>
    <w:lvl w:ilvl="2" w:tplc="11A64F1C">
      <w:numFmt w:val="bullet"/>
      <w:lvlText w:val="▪"/>
      <w:lvlJc w:val="left"/>
      <w:pPr>
        <w:ind w:left="3960" w:firstLine="0"/>
      </w:pPr>
      <w:rPr>
        <w:rFonts w:ascii="Arial" w:eastAsia="Times New Roman" w:hAnsi="Arial"/>
        <w:sz w:val="20"/>
      </w:rPr>
    </w:lvl>
    <w:lvl w:ilvl="3" w:tplc="5EAA3A0A">
      <w:numFmt w:val="bullet"/>
      <w:lvlText w:val="▪"/>
      <w:lvlJc w:val="left"/>
      <w:pPr>
        <w:ind w:left="5400" w:firstLine="0"/>
      </w:pPr>
      <w:rPr>
        <w:rFonts w:ascii="Arial" w:eastAsia="Times New Roman" w:hAnsi="Arial"/>
        <w:sz w:val="20"/>
      </w:rPr>
    </w:lvl>
    <w:lvl w:ilvl="4" w:tplc="DEA4C8A2">
      <w:numFmt w:val="bullet"/>
      <w:lvlText w:val="▪"/>
      <w:lvlJc w:val="left"/>
      <w:pPr>
        <w:ind w:left="6840" w:firstLine="0"/>
      </w:pPr>
      <w:rPr>
        <w:rFonts w:ascii="Arial" w:eastAsia="Times New Roman" w:hAnsi="Arial"/>
        <w:sz w:val="20"/>
      </w:rPr>
    </w:lvl>
    <w:lvl w:ilvl="5" w:tplc="7AC2D420">
      <w:numFmt w:val="bullet"/>
      <w:lvlText w:val="▪"/>
      <w:lvlJc w:val="left"/>
      <w:pPr>
        <w:ind w:left="8280" w:firstLine="0"/>
      </w:pPr>
      <w:rPr>
        <w:rFonts w:ascii="Arial" w:eastAsia="Times New Roman" w:hAnsi="Arial"/>
        <w:sz w:val="20"/>
      </w:rPr>
    </w:lvl>
    <w:lvl w:ilvl="6" w:tplc="75DCEB26">
      <w:numFmt w:val="bullet"/>
      <w:lvlText w:val="▪"/>
      <w:lvlJc w:val="left"/>
      <w:pPr>
        <w:ind w:left="9720" w:firstLine="0"/>
      </w:pPr>
      <w:rPr>
        <w:rFonts w:ascii="Arial" w:eastAsia="Times New Roman" w:hAnsi="Arial"/>
        <w:sz w:val="20"/>
      </w:rPr>
    </w:lvl>
    <w:lvl w:ilvl="7" w:tplc="BDC6C8B2">
      <w:numFmt w:val="bullet"/>
      <w:lvlText w:val="▪"/>
      <w:lvlJc w:val="left"/>
      <w:pPr>
        <w:ind w:left="11160" w:firstLine="0"/>
      </w:pPr>
      <w:rPr>
        <w:rFonts w:ascii="Arial" w:eastAsia="Times New Roman" w:hAnsi="Arial"/>
        <w:sz w:val="20"/>
      </w:rPr>
    </w:lvl>
    <w:lvl w:ilvl="8" w:tplc="FA8C7B30">
      <w:numFmt w:val="bullet"/>
      <w:lvlText w:val="▪"/>
      <w:lvlJc w:val="left"/>
      <w:pPr>
        <w:ind w:left="12600" w:firstLine="0"/>
      </w:pPr>
      <w:rPr>
        <w:rFonts w:ascii="Arial" w:eastAsia="Times New Roman" w:hAnsi="Arial"/>
        <w:sz w:val="20"/>
      </w:rPr>
    </w:lvl>
  </w:abstractNum>
  <w:abstractNum w:abstractNumId="13">
    <w:nsid w:val="46EF0ADA"/>
    <w:multiLevelType w:val="hybridMultilevel"/>
    <w:tmpl w:val="093A4D56"/>
    <w:name w:val="Numbered list 19"/>
    <w:lvl w:ilvl="0" w:tplc="34028402">
      <w:numFmt w:val="bullet"/>
      <w:lvlText w:val="●"/>
      <w:lvlJc w:val="left"/>
      <w:pPr>
        <w:ind w:left="1080" w:firstLine="0"/>
      </w:pPr>
      <w:rPr>
        <w:rFonts w:ascii="Arial" w:eastAsia="Times New Roman" w:hAnsi="Arial"/>
        <w:sz w:val="20"/>
      </w:rPr>
    </w:lvl>
    <w:lvl w:ilvl="1" w:tplc="CE7AAE74">
      <w:numFmt w:val="bullet"/>
      <w:lvlText w:val="o"/>
      <w:lvlJc w:val="left"/>
      <w:pPr>
        <w:ind w:left="2520" w:firstLine="0"/>
      </w:pPr>
      <w:rPr>
        <w:rFonts w:ascii="Arial" w:eastAsia="Times New Roman" w:hAnsi="Arial"/>
        <w:sz w:val="20"/>
      </w:rPr>
    </w:lvl>
    <w:lvl w:ilvl="2" w:tplc="12FCAF7A">
      <w:numFmt w:val="bullet"/>
      <w:lvlText w:val="▪"/>
      <w:lvlJc w:val="left"/>
      <w:pPr>
        <w:ind w:left="3960" w:firstLine="0"/>
      </w:pPr>
      <w:rPr>
        <w:rFonts w:ascii="Arial" w:eastAsia="Times New Roman" w:hAnsi="Arial"/>
        <w:sz w:val="20"/>
      </w:rPr>
    </w:lvl>
    <w:lvl w:ilvl="3" w:tplc="8BB62D54">
      <w:numFmt w:val="bullet"/>
      <w:lvlText w:val="▪"/>
      <w:lvlJc w:val="left"/>
      <w:pPr>
        <w:ind w:left="5400" w:firstLine="0"/>
      </w:pPr>
      <w:rPr>
        <w:rFonts w:ascii="Arial" w:eastAsia="Times New Roman" w:hAnsi="Arial"/>
        <w:sz w:val="20"/>
      </w:rPr>
    </w:lvl>
    <w:lvl w:ilvl="4" w:tplc="37541896">
      <w:numFmt w:val="bullet"/>
      <w:lvlText w:val="▪"/>
      <w:lvlJc w:val="left"/>
      <w:pPr>
        <w:ind w:left="6840" w:firstLine="0"/>
      </w:pPr>
      <w:rPr>
        <w:rFonts w:ascii="Arial" w:eastAsia="Times New Roman" w:hAnsi="Arial"/>
        <w:sz w:val="20"/>
      </w:rPr>
    </w:lvl>
    <w:lvl w:ilvl="5" w:tplc="8BE2CB16">
      <w:numFmt w:val="bullet"/>
      <w:lvlText w:val="▪"/>
      <w:lvlJc w:val="left"/>
      <w:pPr>
        <w:ind w:left="8280" w:firstLine="0"/>
      </w:pPr>
      <w:rPr>
        <w:rFonts w:ascii="Arial" w:eastAsia="Times New Roman" w:hAnsi="Arial"/>
        <w:sz w:val="20"/>
      </w:rPr>
    </w:lvl>
    <w:lvl w:ilvl="6" w:tplc="A3A8F830">
      <w:numFmt w:val="bullet"/>
      <w:lvlText w:val="▪"/>
      <w:lvlJc w:val="left"/>
      <w:pPr>
        <w:ind w:left="9720" w:firstLine="0"/>
      </w:pPr>
      <w:rPr>
        <w:rFonts w:ascii="Arial" w:eastAsia="Times New Roman" w:hAnsi="Arial"/>
        <w:sz w:val="20"/>
      </w:rPr>
    </w:lvl>
    <w:lvl w:ilvl="7" w:tplc="E6562748">
      <w:numFmt w:val="bullet"/>
      <w:lvlText w:val="▪"/>
      <w:lvlJc w:val="left"/>
      <w:pPr>
        <w:ind w:left="11160" w:firstLine="0"/>
      </w:pPr>
      <w:rPr>
        <w:rFonts w:ascii="Arial" w:eastAsia="Times New Roman" w:hAnsi="Arial"/>
        <w:sz w:val="20"/>
      </w:rPr>
    </w:lvl>
    <w:lvl w:ilvl="8" w:tplc="6B9A50A8">
      <w:numFmt w:val="bullet"/>
      <w:lvlText w:val="▪"/>
      <w:lvlJc w:val="left"/>
      <w:pPr>
        <w:ind w:left="12600" w:firstLine="0"/>
      </w:pPr>
      <w:rPr>
        <w:rFonts w:ascii="Arial" w:eastAsia="Times New Roman" w:hAnsi="Arial"/>
        <w:sz w:val="20"/>
      </w:rPr>
    </w:lvl>
  </w:abstractNum>
  <w:abstractNum w:abstractNumId="14">
    <w:nsid w:val="5254244A"/>
    <w:multiLevelType w:val="hybridMultilevel"/>
    <w:tmpl w:val="A7CCBEA4"/>
    <w:name w:val="Numbered list 22"/>
    <w:lvl w:ilvl="0" w:tplc="4B043CDA">
      <w:numFmt w:val="bullet"/>
      <w:lvlText w:val="●"/>
      <w:lvlJc w:val="left"/>
      <w:pPr>
        <w:ind w:left="1080" w:firstLine="0"/>
      </w:pPr>
      <w:rPr>
        <w:rFonts w:ascii="Arial" w:eastAsia="Times New Roman" w:hAnsi="Arial"/>
        <w:sz w:val="20"/>
      </w:rPr>
    </w:lvl>
    <w:lvl w:ilvl="1" w:tplc="06287EAE">
      <w:numFmt w:val="bullet"/>
      <w:lvlText w:val="o"/>
      <w:lvlJc w:val="left"/>
      <w:pPr>
        <w:ind w:left="2520" w:firstLine="0"/>
      </w:pPr>
      <w:rPr>
        <w:rFonts w:ascii="Arial" w:eastAsia="Times New Roman" w:hAnsi="Arial"/>
        <w:sz w:val="20"/>
      </w:rPr>
    </w:lvl>
    <w:lvl w:ilvl="2" w:tplc="66789278">
      <w:numFmt w:val="bullet"/>
      <w:lvlText w:val="▪"/>
      <w:lvlJc w:val="left"/>
      <w:pPr>
        <w:ind w:left="3960" w:firstLine="0"/>
      </w:pPr>
      <w:rPr>
        <w:rFonts w:ascii="Arial" w:eastAsia="Times New Roman" w:hAnsi="Arial"/>
        <w:sz w:val="20"/>
      </w:rPr>
    </w:lvl>
    <w:lvl w:ilvl="3" w:tplc="89529710">
      <w:numFmt w:val="bullet"/>
      <w:lvlText w:val="▪"/>
      <w:lvlJc w:val="left"/>
      <w:pPr>
        <w:ind w:left="5400" w:firstLine="0"/>
      </w:pPr>
      <w:rPr>
        <w:rFonts w:ascii="Arial" w:eastAsia="Times New Roman" w:hAnsi="Arial"/>
        <w:sz w:val="20"/>
      </w:rPr>
    </w:lvl>
    <w:lvl w:ilvl="4" w:tplc="EBE20030">
      <w:numFmt w:val="bullet"/>
      <w:lvlText w:val="▪"/>
      <w:lvlJc w:val="left"/>
      <w:pPr>
        <w:ind w:left="6840" w:firstLine="0"/>
      </w:pPr>
      <w:rPr>
        <w:rFonts w:ascii="Arial" w:eastAsia="Times New Roman" w:hAnsi="Arial"/>
        <w:sz w:val="20"/>
      </w:rPr>
    </w:lvl>
    <w:lvl w:ilvl="5" w:tplc="A7EEFCF8">
      <w:numFmt w:val="bullet"/>
      <w:lvlText w:val="▪"/>
      <w:lvlJc w:val="left"/>
      <w:pPr>
        <w:ind w:left="8280" w:firstLine="0"/>
      </w:pPr>
      <w:rPr>
        <w:rFonts w:ascii="Arial" w:eastAsia="Times New Roman" w:hAnsi="Arial"/>
        <w:sz w:val="20"/>
      </w:rPr>
    </w:lvl>
    <w:lvl w:ilvl="6" w:tplc="7E96BF78">
      <w:numFmt w:val="bullet"/>
      <w:lvlText w:val="▪"/>
      <w:lvlJc w:val="left"/>
      <w:pPr>
        <w:ind w:left="9720" w:firstLine="0"/>
      </w:pPr>
      <w:rPr>
        <w:rFonts w:ascii="Arial" w:eastAsia="Times New Roman" w:hAnsi="Arial"/>
        <w:sz w:val="20"/>
      </w:rPr>
    </w:lvl>
    <w:lvl w:ilvl="7" w:tplc="D0085494">
      <w:numFmt w:val="bullet"/>
      <w:lvlText w:val="▪"/>
      <w:lvlJc w:val="left"/>
      <w:pPr>
        <w:ind w:left="11160" w:firstLine="0"/>
      </w:pPr>
      <w:rPr>
        <w:rFonts w:ascii="Arial" w:eastAsia="Times New Roman" w:hAnsi="Arial"/>
        <w:sz w:val="20"/>
      </w:rPr>
    </w:lvl>
    <w:lvl w:ilvl="8" w:tplc="47422470">
      <w:numFmt w:val="bullet"/>
      <w:lvlText w:val="▪"/>
      <w:lvlJc w:val="left"/>
      <w:pPr>
        <w:ind w:left="12600" w:firstLine="0"/>
      </w:pPr>
      <w:rPr>
        <w:rFonts w:ascii="Arial" w:eastAsia="Times New Roman" w:hAnsi="Arial"/>
        <w:sz w:val="20"/>
      </w:rPr>
    </w:lvl>
  </w:abstractNum>
  <w:abstractNum w:abstractNumId="15">
    <w:nsid w:val="52F419B6"/>
    <w:multiLevelType w:val="hybridMultilevel"/>
    <w:tmpl w:val="481008B2"/>
    <w:name w:val="Numbered list 13"/>
    <w:lvl w:ilvl="0" w:tplc="F362A290">
      <w:numFmt w:val="bullet"/>
      <w:lvlText w:val="●"/>
      <w:lvlJc w:val="left"/>
      <w:pPr>
        <w:ind w:left="1080" w:firstLine="0"/>
      </w:pPr>
      <w:rPr>
        <w:rFonts w:ascii="Arial" w:eastAsia="Times New Roman" w:hAnsi="Arial"/>
        <w:sz w:val="20"/>
      </w:rPr>
    </w:lvl>
    <w:lvl w:ilvl="1" w:tplc="D544331E">
      <w:numFmt w:val="bullet"/>
      <w:lvlText w:val="o"/>
      <w:lvlJc w:val="left"/>
      <w:pPr>
        <w:ind w:left="2520" w:firstLine="0"/>
      </w:pPr>
      <w:rPr>
        <w:rFonts w:ascii="Arial" w:eastAsia="Times New Roman" w:hAnsi="Arial"/>
        <w:sz w:val="20"/>
      </w:rPr>
    </w:lvl>
    <w:lvl w:ilvl="2" w:tplc="5304527C">
      <w:numFmt w:val="bullet"/>
      <w:lvlText w:val="▪"/>
      <w:lvlJc w:val="left"/>
      <w:pPr>
        <w:ind w:left="3960" w:firstLine="0"/>
      </w:pPr>
      <w:rPr>
        <w:rFonts w:ascii="Arial" w:eastAsia="Times New Roman" w:hAnsi="Arial"/>
        <w:sz w:val="20"/>
      </w:rPr>
    </w:lvl>
    <w:lvl w:ilvl="3" w:tplc="F6001C0E">
      <w:numFmt w:val="bullet"/>
      <w:lvlText w:val="▪"/>
      <w:lvlJc w:val="left"/>
      <w:pPr>
        <w:ind w:left="5400" w:firstLine="0"/>
      </w:pPr>
      <w:rPr>
        <w:rFonts w:ascii="Arial" w:eastAsia="Times New Roman" w:hAnsi="Arial"/>
        <w:sz w:val="20"/>
      </w:rPr>
    </w:lvl>
    <w:lvl w:ilvl="4" w:tplc="AC52778E">
      <w:numFmt w:val="bullet"/>
      <w:lvlText w:val="▪"/>
      <w:lvlJc w:val="left"/>
      <w:pPr>
        <w:ind w:left="6840" w:firstLine="0"/>
      </w:pPr>
      <w:rPr>
        <w:rFonts w:ascii="Arial" w:eastAsia="Times New Roman" w:hAnsi="Arial"/>
        <w:sz w:val="20"/>
      </w:rPr>
    </w:lvl>
    <w:lvl w:ilvl="5" w:tplc="08F62D80">
      <w:numFmt w:val="bullet"/>
      <w:lvlText w:val="▪"/>
      <w:lvlJc w:val="left"/>
      <w:pPr>
        <w:ind w:left="8280" w:firstLine="0"/>
      </w:pPr>
      <w:rPr>
        <w:rFonts w:ascii="Arial" w:eastAsia="Times New Roman" w:hAnsi="Arial"/>
        <w:sz w:val="20"/>
      </w:rPr>
    </w:lvl>
    <w:lvl w:ilvl="6" w:tplc="EE585824">
      <w:numFmt w:val="bullet"/>
      <w:lvlText w:val="▪"/>
      <w:lvlJc w:val="left"/>
      <w:pPr>
        <w:ind w:left="9720" w:firstLine="0"/>
      </w:pPr>
      <w:rPr>
        <w:rFonts w:ascii="Arial" w:eastAsia="Times New Roman" w:hAnsi="Arial"/>
        <w:sz w:val="20"/>
      </w:rPr>
    </w:lvl>
    <w:lvl w:ilvl="7" w:tplc="D36213EA">
      <w:numFmt w:val="bullet"/>
      <w:lvlText w:val="▪"/>
      <w:lvlJc w:val="left"/>
      <w:pPr>
        <w:ind w:left="11160" w:firstLine="0"/>
      </w:pPr>
      <w:rPr>
        <w:rFonts w:ascii="Arial" w:eastAsia="Times New Roman" w:hAnsi="Arial"/>
        <w:sz w:val="20"/>
      </w:rPr>
    </w:lvl>
    <w:lvl w:ilvl="8" w:tplc="4852E8E2">
      <w:numFmt w:val="bullet"/>
      <w:lvlText w:val="▪"/>
      <w:lvlJc w:val="left"/>
      <w:pPr>
        <w:ind w:left="12600" w:firstLine="0"/>
      </w:pPr>
      <w:rPr>
        <w:rFonts w:ascii="Arial" w:eastAsia="Times New Roman" w:hAnsi="Arial"/>
        <w:sz w:val="20"/>
      </w:rPr>
    </w:lvl>
  </w:abstractNum>
  <w:abstractNum w:abstractNumId="16">
    <w:nsid w:val="56A52E01"/>
    <w:multiLevelType w:val="hybridMultilevel"/>
    <w:tmpl w:val="1B7A5EBE"/>
    <w:name w:val="Numbered list 12"/>
    <w:lvl w:ilvl="0" w:tplc="2E1C5450">
      <w:numFmt w:val="bullet"/>
      <w:lvlText w:val="●"/>
      <w:lvlJc w:val="left"/>
      <w:pPr>
        <w:ind w:left="1080" w:firstLine="0"/>
      </w:pPr>
      <w:rPr>
        <w:rFonts w:ascii="Arial" w:eastAsia="Times New Roman" w:hAnsi="Arial"/>
        <w:sz w:val="20"/>
      </w:rPr>
    </w:lvl>
    <w:lvl w:ilvl="1" w:tplc="08865526">
      <w:numFmt w:val="bullet"/>
      <w:lvlText w:val="o"/>
      <w:lvlJc w:val="left"/>
      <w:pPr>
        <w:ind w:left="2520" w:firstLine="0"/>
      </w:pPr>
      <w:rPr>
        <w:rFonts w:ascii="Arial" w:eastAsia="Times New Roman" w:hAnsi="Arial"/>
        <w:sz w:val="20"/>
      </w:rPr>
    </w:lvl>
    <w:lvl w:ilvl="2" w:tplc="08284F62">
      <w:numFmt w:val="bullet"/>
      <w:lvlText w:val="▪"/>
      <w:lvlJc w:val="left"/>
      <w:pPr>
        <w:ind w:left="3960" w:firstLine="0"/>
      </w:pPr>
      <w:rPr>
        <w:rFonts w:ascii="Arial" w:eastAsia="Times New Roman" w:hAnsi="Arial"/>
        <w:sz w:val="20"/>
      </w:rPr>
    </w:lvl>
    <w:lvl w:ilvl="3" w:tplc="EA404928">
      <w:numFmt w:val="bullet"/>
      <w:lvlText w:val="▪"/>
      <w:lvlJc w:val="left"/>
      <w:pPr>
        <w:ind w:left="5400" w:firstLine="0"/>
      </w:pPr>
      <w:rPr>
        <w:rFonts w:ascii="Arial" w:eastAsia="Times New Roman" w:hAnsi="Arial"/>
        <w:sz w:val="20"/>
      </w:rPr>
    </w:lvl>
    <w:lvl w:ilvl="4" w:tplc="0142A7BA">
      <w:numFmt w:val="bullet"/>
      <w:lvlText w:val="▪"/>
      <w:lvlJc w:val="left"/>
      <w:pPr>
        <w:ind w:left="6840" w:firstLine="0"/>
      </w:pPr>
      <w:rPr>
        <w:rFonts w:ascii="Arial" w:eastAsia="Times New Roman" w:hAnsi="Arial"/>
        <w:sz w:val="20"/>
      </w:rPr>
    </w:lvl>
    <w:lvl w:ilvl="5" w:tplc="148CC7AA">
      <w:numFmt w:val="bullet"/>
      <w:lvlText w:val="▪"/>
      <w:lvlJc w:val="left"/>
      <w:pPr>
        <w:ind w:left="8280" w:firstLine="0"/>
      </w:pPr>
      <w:rPr>
        <w:rFonts w:ascii="Arial" w:eastAsia="Times New Roman" w:hAnsi="Arial"/>
        <w:sz w:val="20"/>
      </w:rPr>
    </w:lvl>
    <w:lvl w:ilvl="6" w:tplc="81FC1E82">
      <w:numFmt w:val="bullet"/>
      <w:lvlText w:val="▪"/>
      <w:lvlJc w:val="left"/>
      <w:pPr>
        <w:ind w:left="9720" w:firstLine="0"/>
      </w:pPr>
      <w:rPr>
        <w:rFonts w:ascii="Arial" w:eastAsia="Times New Roman" w:hAnsi="Arial"/>
        <w:sz w:val="20"/>
      </w:rPr>
    </w:lvl>
    <w:lvl w:ilvl="7" w:tplc="C2001F2E">
      <w:numFmt w:val="bullet"/>
      <w:lvlText w:val="▪"/>
      <w:lvlJc w:val="left"/>
      <w:pPr>
        <w:ind w:left="11160" w:firstLine="0"/>
      </w:pPr>
      <w:rPr>
        <w:rFonts w:ascii="Arial" w:eastAsia="Times New Roman" w:hAnsi="Arial"/>
        <w:sz w:val="20"/>
      </w:rPr>
    </w:lvl>
    <w:lvl w:ilvl="8" w:tplc="9F38B8BC">
      <w:numFmt w:val="bullet"/>
      <w:lvlText w:val="▪"/>
      <w:lvlJc w:val="left"/>
      <w:pPr>
        <w:ind w:left="12600" w:firstLine="0"/>
      </w:pPr>
      <w:rPr>
        <w:rFonts w:ascii="Arial" w:eastAsia="Times New Roman" w:hAnsi="Arial"/>
        <w:sz w:val="20"/>
      </w:rPr>
    </w:lvl>
  </w:abstractNum>
  <w:abstractNum w:abstractNumId="17">
    <w:nsid w:val="581F5531"/>
    <w:multiLevelType w:val="hybridMultilevel"/>
    <w:tmpl w:val="FB4E8E2A"/>
    <w:name w:val="Numbered list 7"/>
    <w:lvl w:ilvl="0" w:tplc="78E084F4">
      <w:numFmt w:val="bullet"/>
      <w:lvlText w:val="●"/>
      <w:lvlJc w:val="left"/>
      <w:pPr>
        <w:ind w:left="1080" w:firstLine="0"/>
      </w:pPr>
      <w:rPr>
        <w:rFonts w:ascii="Arial" w:eastAsia="Times New Roman" w:hAnsi="Arial"/>
        <w:sz w:val="20"/>
      </w:rPr>
    </w:lvl>
    <w:lvl w:ilvl="1" w:tplc="FF7E0EA0">
      <w:numFmt w:val="bullet"/>
      <w:lvlText w:val="o"/>
      <w:lvlJc w:val="left"/>
      <w:pPr>
        <w:ind w:left="2520" w:firstLine="0"/>
      </w:pPr>
      <w:rPr>
        <w:rFonts w:ascii="Arial" w:eastAsia="Times New Roman" w:hAnsi="Arial"/>
        <w:sz w:val="20"/>
      </w:rPr>
    </w:lvl>
    <w:lvl w:ilvl="2" w:tplc="7D76A078">
      <w:numFmt w:val="bullet"/>
      <w:lvlText w:val="▪"/>
      <w:lvlJc w:val="left"/>
      <w:pPr>
        <w:ind w:left="3960" w:firstLine="0"/>
      </w:pPr>
      <w:rPr>
        <w:rFonts w:ascii="Arial" w:eastAsia="Times New Roman" w:hAnsi="Arial"/>
        <w:sz w:val="20"/>
      </w:rPr>
    </w:lvl>
    <w:lvl w:ilvl="3" w:tplc="C276E0A8">
      <w:numFmt w:val="bullet"/>
      <w:lvlText w:val="▪"/>
      <w:lvlJc w:val="left"/>
      <w:pPr>
        <w:ind w:left="5400" w:firstLine="0"/>
      </w:pPr>
      <w:rPr>
        <w:rFonts w:ascii="Arial" w:eastAsia="Times New Roman" w:hAnsi="Arial"/>
        <w:sz w:val="20"/>
      </w:rPr>
    </w:lvl>
    <w:lvl w:ilvl="4" w:tplc="0A6889AC">
      <w:numFmt w:val="bullet"/>
      <w:lvlText w:val="▪"/>
      <w:lvlJc w:val="left"/>
      <w:pPr>
        <w:ind w:left="6840" w:firstLine="0"/>
      </w:pPr>
      <w:rPr>
        <w:rFonts w:ascii="Arial" w:eastAsia="Times New Roman" w:hAnsi="Arial"/>
        <w:sz w:val="20"/>
      </w:rPr>
    </w:lvl>
    <w:lvl w:ilvl="5" w:tplc="F9CA6242">
      <w:numFmt w:val="bullet"/>
      <w:lvlText w:val="▪"/>
      <w:lvlJc w:val="left"/>
      <w:pPr>
        <w:ind w:left="8280" w:firstLine="0"/>
      </w:pPr>
      <w:rPr>
        <w:rFonts w:ascii="Arial" w:eastAsia="Times New Roman" w:hAnsi="Arial"/>
        <w:sz w:val="20"/>
      </w:rPr>
    </w:lvl>
    <w:lvl w:ilvl="6" w:tplc="1D0831DC">
      <w:numFmt w:val="bullet"/>
      <w:lvlText w:val="▪"/>
      <w:lvlJc w:val="left"/>
      <w:pPr>
        <w:ind w:left="9720" w:firstLine="0"/>
      </w:pPr>
      <w:rPr>
        <w:rFonts w:ascii="Arial" w:eastAsia="Times New Roman" w:hAnsi="Arial"/>
        <w:sz w:val="20"/>
      </w:rPr>
    </w:lvl>
    <w:lvl w:ilvl="7" w:tplc="407A00D6">
      <w:numFmt w:val="bullet"/>
      <w:lvlText w:val="▪"/>
      <w:lvlJc w:val="left"/>
      <w:pPr>
        <w:ind w:left="11160" w:firstLine="0"/>
      </w:pPr>
      <w:rPr>
        <w:rFonts w:ascii="Arial" w:eastAsia="Times New Roman" w:hAnsi="Arial"/>
        <w:sz w:val="20"/>
      </w:rPr>
    </w:lvl>
    <w:lvl w:ilvl="8" w:tplc="6FC440CC">
      <w:numFmt w:val="bullet"/>
      <w:lvlText w:val="▪"/>
      <w:lvlJc w:val="left"/>
      <w:pPr>
        <w:ind w:left="12600" w:firstLine="0"/>
      </w:pPr>
      <w:rPr>
        <w:rFonts w:ascii="Arial" w:eastAsia="Times New Roman" w:hAnsi="Arial"/>
        <w:sz w:val="20"/>
      </w:rPr>
    </w:lvl>
  </w:abstractNum>
  <w:abstractNum w:abstractNumId="18">
    <w:nsid w:val="5B9C3FDC"/>
    <w:multiLevelType w:val="hybridMultilevel"/>
    <w:tmpl w:val="2F3A17B6"/>
    <w:name w:val="Numbered list 14"/>
    <w:lvl w:ilvl="0" w:tplc="EE5AB708">
      <w:numFmt w:val="bullet"/>
      <w:lvlText w:val="●"/>
      <w:lvlJc w:val="left"/>
      <w:pPr>
        <w:ind w:left="1080" w:firstLine="0"/>
      </w:pPr>
      <w:rPr>
        <w:rFonts w:ascii="Arial" w:eastAsia="Times New Roman" w:hAnsi="Arial"/>
        <w:sz w:val="20"/>
      </w:rPr>
    </w:lvl>
    <w:lvl w:ilvl="1" w:tplc="39A01C30">
      <w:numFmt w:val="bullet"/>
      <w:lvlText w:val="o"/>
      <w:lvlJc w:val="left"/>
      <w:pPr>
        <w:ind w:left="2520" w:firstLine="0"/>
      </w:pPr>
      <w:rPr>
        <w:rFonts w:ascii="Arial" w:eastAsia="Times New Roman" w:hAnsi="Arial"/>
        <w:sz w:val="20"/>
      </w:rPr>
    </w:lvl>
    <w:lvl w:ilvl="2" w:tplc="A266CE42">
      <w:numFmt w:val="bullet"/>
      <w:lvlText w:val="▪"/>
      <w:lvlJc w:val="left"/>
      <w:pPr>
        <w:ind w:left="3960" w:firstLine="0"/>
      </w:pPr>
      <w:rPr>
        <w:rFonts w:ascii="Arial" w:eastAsia="Times New Roman" w:hAnsi="Arial"/>
        <w:sz w:val="20"/>
      </w:rPr>
    </w:lvl>
    <w:lvl w:ilvl="3" w:tplc="34028E68">
      <w:numFmt w:val="bullet"/>
      <w:lvlText w:val="▪"/>
      <w:lvlJc w:val="left"/>
      <w:pPr>
        <w:ind w:left="5400" w:firstLine="0"/>
      </w:pPr>
      <w:rPr>
        <w:rFonts w:ascii="Arial" w:eastAsia="Times New Roman" w:hAnsi="Arial"/>
        <w:sz w:val="20"/>
      </w:rPr>
    </w:lvl>
    <w:lvl w:ilvl="4" w:tplc="9710A8B8">
      <w:numFmt w:val="bullet"/>
      <w:lvlText w:val="▪"/>
      <w:lvlJc w:val="left"/>
      <w:pPr>
        <w:ind w:left="6840" w:firstLine="0"/>
      </w:pPr>
      <w:rPr>
        <w:rFonts w:ascii="Arial" w:eastAsia="Times New Roman" w:hAnsi="Arial"/>
        <w:sz w:val="20"/>
      </w:rPr>
    </w:lvl>
    <w:lvl w:ilvl="5" w:tplc="156657FC">
      <w:numFmt w:val="bullet"/>
      <w:lvlText w:val="▪"/>
      <w:lvlJc w:val="left"/>
      <w:pPr>
        <w:ind w:left="8280" w:firstLine="0"/>
      </w:pPr>
      <w:rPr>
        <w:rFonts w:ascii="Arial" w:eastAsia="Times New Roman" w:hAnsi="Arial"/>
        <w:sz w:val="20"/>
      </w:rPr>
    </w:lvl>
    <w:lvl w:ilvl="6" w:tplc="EFA0617C">
      <w:numFmt w:val="bullet"/>
      <w:lvlText w:val="▪"/>
      <w:lvlJc w:val="left"/>
      <w:pPr>
        <w:ind w:left="9720" w:firstLine="0"/>
      </w:pPr>
      <w:rPr>
        <w:rFonts w:ascii="Arial" w:eastAsia="Times New Roman" w:hAnsi="Arial"/>
        <w:sz w:val="20"/>
      </w:rPr>
    </w:lvl>
    <w:lvl w:ilvl="7" w:tplc="56EE7192">
      <w:numFmt w:val="bullet"/>
      <w:lvlText w:val="▪"/>
      <w:lvlJc w:val="left"/>
      <w:pPr>
        <w:ind w:left="11160" w:firstLine="0"/>
      </w:pPr>
      <w:rPr>
        <w:rFonts w:ascii="Arial" w:eastAsia="Times New Roman" w:hAnsi="Arial"/>
        <w:sz w:val="20"/>
      </w:rPr>
    </w:lvl>
    <w:lvl w:ilvl="8" w:tplc="888A8800">
      <w:numFmt w:val="bullet"/>
      <w:lvlText w:val="▪"/>
      <w:lvlJc w:val="left"/>
      <w:pPr>
        <w:ind w:left="12600" w:firstLine="0"/>
      </w:pPr>
      <w:rPr>
        <w:rFonts w:ascii="Arial" w:eastAsia="Times New Roman" w:hAnsi="Arial"/>
        <w:sz w:val="20"/>
      </w:rPr>
    </w:lvl>
  </w:abstractNum>
  <w:abstractNum w:abstractNumId="19">
    <w:nsid w:val="669C3669"/>
    <w:multiLevelType w:val="hybridMultilevel"/>
    <w:tmpl w:val="1C483DD6"/>
    <w:name w:val="Numbered list 20"/>
    <w:lvl w:ilvl="0" w:tplc="84E47EEC">
      <w:start w:val="1"/>
      <w:numFmt w:val="none"/>
      <w:lvlText w:val=""/>
      <w:lvlJc w:val="left"/>
      <w:pPr>
        <w:ind w:left="0" w:firstLine="0"/>
      </w:pPr>
      <w:rPr>
        <w:rFonts w:ascii="Symbol" w:hAnsi="Symbol" w:cs="Times New Roman"/>
      </w:rPr>
    </w:lvl>
    <w:lvl w:ilvl="1" w:tplc="9476DE38">
      <w:start w:val="1"/>
      <w:numFmt w:val="none"/>
      <w:lvlText w:val="o"/>
      <w:lvlJc w:val="left"/>
      <w:pPr>
        <w:ind w:left="360" w:firstLine="0"/>
      </w:pPr>
      <w:rPr>
        <w:rFonts w:ascii="Courier New" w:hAnsi="Courier New" w:cs="Courier New"/>
      </w:rPr>
    </w:lvl>
    <w:lvl w:ilvl="2" w:tplc="A3DE1AA2">
      <w:start w:val="1"/>
      <w:numFmt w:val="none"/>
      <w:lvlText w:val=""/>
      <w:lvlJc w:val="left"/>
      <w:pPr>
        <w:ind w:left="720" w:firstLine="0"/>
      </w:pPr>
      <w:rPr>
        <w:rFonts w:ascii="Wingdings" w:hAnsi="Wingdings" w:cs="Times New Roman"/>
      </w:rPr>
    </w:lvl>
    <w:lvl w:ilvl="3" w:tplc="27846A84">
      <w:start w:val="1"/>
      <w:numFmt w:val="none"/>
      <w:lvlText w:val=""/>
      <w:lvlJc w:val="left"/>
      <w:pPr>
        <w:ind w:left="1080" w:firstLine="0"/>
      </w:pPr>
      <w:rPr>
        <w:rFonts w:ascii="Symbol" w:hAnsi="Symbol" w:cs="Times New Roman"/>
      </w:rPr>
    </w:lvl>
    <w:lvl w:ilvl="4" w:tplc="AAF29E74">
      <w:start w:val="1"/>
      <w:numFmt w:val="none"/>
      <w:lvlText w:val="o"/>
      <w:lvlJc w:val="left"/>
      <w:pPr>
        <w:ind w:left="1440" w:firstLine="0"/>
      </w:pPr>
      <w:rPr>
        <w:rFonts w:ascii="Courier New" w:hAnsi="Courier New" w:cs="Courier New"/>
      </w:rPr>
    </w:lvl>
    <w:lvl w:ilvl="5" w:tplc="4F7E03F6">
      <w:start w:val="1"/>
      <w:numFmt w:val="none"/>
      <w:lvlText w:val=""/>
      <w:lvlJc w:val="left"/>
      <w:pPr>
        <w:ind w:left="1800" w:firstLine="0"/>
      </w:pPr>
      <w:rPr>
        <w:rFonts w:ascii="Wingdings" w:hAnsi="Wingdings" w:cs="Times New Roman"/>
      </w:rPr>
    </w:lvl>
    <w:lvl w:ilvl="6" w:tplc="3252EA34">
      <w:start w:val="1"/>
      <w:numFmt w:val="none"/>
      <w:lvlText w:val=""/>
      <w:lvlJc w:val="left"/>
      <w:pPr>
        <w:ind w:left="2160" w:firstLine="0"/>
      </w:pPr>
      <w:rPr>
        <w:rFonts w:ascii="Symbol" w:hAnsi="Symbol" w:cs="Times New Roman"/>
      </w:rPr>
    </w:lvl>
    <w:lvl w:ilvl="7" w:tplc="6F9ADF7A">
      <w:start w:val="1"/>
      <w:numFmt w:val="none"/>
      <w:lvlText w:val="o"/>
      <w:lvlJc w:val="left"/>
      <w:pPr>
        <w:ind w:left="2520" w:firstLine="0"/>
      </w:pPr>
      <w:rPr>
        <w:rFonts w:ascii="Courier New" w:hAnsi="Courier New" w:cs="Courier New"/>
      </w:rPr>
    </w:lvl>
    <w:lvl w:ilvl="8" w:tplc="FAC4D9FC">
      <w:start w:val="1"/>
      <w:numFmt w:val="none"/>
      <w:lvlText w:val=""/>
      <w:lvlJc w:val="left"/>
      <w:pPr>
        <w:ind w:left="2880" w:firstLine="0"/>
      </w:pPr>
      <w:rPr>
        <w:rFonts w:ascii="Wingdings" w:hAnsi="Wingdings" w:cs="Times New Roman"/>
      </w:rPr>
    </w:lvl>
  </w:abstractNum>
  <w:abstractNum w:abstractNumId="20">
    <w:nsid w:val="6BEA3DE2"/>
    <w:multiLevelType w:val="hybridMultilevel"/>
    <w:tmpl w:val="8CF03D6A"/>
    <w:name w:val="Numbered list 15"/>
    <w:lvl w:ilvl="0" w:tplc="5D5C2A2A">
      <w:numFmt w:val="bullet"/>
      <w:lvlText w:val="●"/>
      <w:lvlJc w:val="left"/>
      <w:pPr>
        <w:ind w:left="1080" w:firstLine="0"/>
      </w:pPr>
      <w:rPr>
        <w:rFonts w:ascii="Arial" w:eastAsia="Times New Roman" w:hAnsi="Arial"/>
        <w:sz w:val="20"/>
      </w:rPr>
    </w:lvl>
    <w:lvl w:ilvl="1" w:tplc="0AC8EECC">
      <w:numFmt w:val="bullet"/>
      <w:lvlText w:val="o"/>
      <w:lvlJc w:val="left"/>
      <w:pPr>
        <w:ind w:left="2520" w:firstLine="0"/>
      </w:pPr>
      <w:rPr>
        <w:rFonts w:ascii="Arial" w:eastAsia="Times New Roman" w:hAnsi="Arial"/>
        <w:sz w:val="20"/>
      </w:rPr>
    </w:lvl>
    <w:lvl w:ilvl="2" w:tplc="CF08113A">
      <w:numFmt w:val="bullet"/>
      <w:lvlText w:val="▪"/>
      <w:lvlJc w:val="left"/>
      <w:pPr>
        <w:ind w:left="3960" w:firstLine="0"/>
      </w:pPr>
      <w:rPr>
        <w:rFonts w:ascii="Arial" w:eastAsia="Times New Roman" w:hAnsi="Arial"/>
        <w:sz w:val="20"/>
      </w:rPr>
    </w:lvl>
    <w:lvl w:ilvl="3" w:tplc="5D223534">
      <w:numFmt w:val="bullet"/>
      <w:lvlText w:val="▪"/>
      <w:lvlJc w:val="left"/>
      <w:pPr>
        <w:ind w:left="5400" w:firstLine="0"/>
      </w:pPr>
      <w:rPr>
        <w:rFonts w:ascii="Arial" w:eastAsia="Times New Roman" w:hAnsi="Arial"/>
        <w:sz w:val="20"/>
      </w:rPr>
    </w:lvl>
    <w:lvl w:ilvl="4" w:tplc="7B666640">
      <w:numFmt w:val="bullet"/>
      <w:lvlText w:val="▪"/>
      <w:lvlJc w:val="left"/>
      <w:pPr>
        <w:ind w:left="6840" w:firstLine="0"/>
      </w:pPr>
      <w:rPr>
        <w:rFonts w:ascii="Arial" w:eastAsia="Times New Roman" w:hAnsi="Arial"/>
        <w:sz w:val="20"/>
      </w:rPr>
    </w:lvl>
    <w:lvl w:ilvl="5" w:tplc="43DEEDC6">
      <w:numFmt w:val="bullet"/>
      <w:lvlText w:val="▪"/>
      <w:lvlJc w:val="left"/>
      <w:pPr>
        <w:ind w:left="8280" w:firstLine="0"/>
      </w:pPr>
      <w:rPr>
        <w:rFonts w:ascii="Arial" w:eastAsia="Times New Roman" w:hAnsi="Arial"/>
        <w:sz w:val="20"/>
      </w:rPr>
    </w:lvl>
    <w:lvl w:ilvl="6" w:tplc="472279C8">
      <w:numFmt w:val="bullet"/>
      <w:lvlText w:val="▪"/>
      <w:lvlJc w:val="left"/>
      <w:pPr>
        <w:ind w:left="9720" w:firstLine="0"/>
      </w:pPr>
      <w:rPr>
        <w:rFonts w:ascii="Arial" w:eastAsia="Times New Roman" w:hAnsi="Arial"/>
        <w:sz w:val="20"/>
      </w:rPr>
    </w:lvl>
    <w:lvl w:ilvl="7" w:tplc="55B45AAC">
      <w:numFmt w:val="bullet"/>
      <w:lvlText w:val="▪"/>
      <w:lvlJc w:val="left"/>
      <w:pPr>
        <w:ind w:left="11160" w:firstLine="0"/>
      </w:pPr>
      <w:rPr>
        <w:rFonts w:ascii="Arial" w:eastAsia="Times New Roman" w:hAnsi="Arial"/>
        <w:sz w:val="20"/>
      </w:rPr>
    </w:lvl>
    <w:lvl w:ilvl="8" w:tplc="10DC3D70">
      <w:numFmt w:val="bullet"/>
      <w:lvlText w:val="▪"/>
      <w:lvlJc w:val="left"/>
      <w:pPr>
        <w:ind w:left="12600" w:firstLine="0"/>
      </w:pPr>
      <w:rPr>
        <w:rFonts w:ascii="Arial" w:eastAsia="Times New Roman" w:hAnsi="Arial"/>
        <w:sz w:val="20"/>
      </w:rPr>
    </w:lvl>
  </w:abstractNum>
  <w:abstractNum w:abstractNumId="21">
    <w:nsid w:val="781E57E0"/>
    <w:multiLevelType w:val="singleLevel"/>
    <w:tmpl w:val="D652994C"/>
    <w:name w:val="Numbered list 1"/>
    <w:lvl w:ilvl="0">
      <w:numFmt w:val="bullet"/>
      <w:lvlText w:val="*"/>
      <w:lvlJc w:val="left"/>
      <w:pPr>
        <w:ind w:left="0" w:firstLine="0"/>
      </w:pPr>
    </w:lvl>
  </w:abstractNum>
  <w:abstractNum w:abstractNumId="22">
    <w:nsid w:val="7A4925AD"/>
    <w:multiLevelType w:val="hybridMultilevel"/>
    <w:tmpl w:val="1E364DE4"/>
    <w:name w:val="Numbered list 18"/>
    <w:lvl w:ilvl="0" w:tplc="92C04900">
      <w:numFmt w:val="bullet"/>
      <w:lvlText w:val="●"/>
      <w:lvlJc w:val="left"/>
      <w:pPr>
        <w:ind w:left="1080" w:firstLine="0"/>
      </w:pPr>
      <w:rPr>
        <w:rFonts w:ascii="Arial" w:eastAsia="Times New Roman" w:hAnsi="Arial"/>
        <w:sz w:val="20"/>
      </w:rPr>
    </w:lvl>
    <w:lvl w:ilvl="1" w:tplc="EFE61024">
      <w:numFmt w:val="bullet"/>
      <w:lvlText w:val="o"/>
      <w:lvlJc w:val="left"/>
      <w:pPr>
        <w:ind w:left="2520" w:firstLine="0"/>
      </w:pPr>
      <w:rPr>
        <w:rFonts w:ascii="Arial" w:eastAsia="Times New Roman" w:hAnsi="Arial"/>
        <w:sz w:val="20"/>
      </w:rPr>
    </w:lvl>
    <w:lvl w:ilvl="2" w:tplc="99E0ADA2">
      <w:numFmt w:val="bullet"/>
      <w:lvlText w:val="▪"/>
      <w:lvlJc w:val="left"/>
      <w:pPr>
        <w:ind w:left="3960" w:firstLine="0"/>
      </w:pPr>
      <w:rPr>
        <w:rFonts w:ascii="Arial" w:eastAsia="Times New Roman" w:hAnsi="Arial"/>
        <w:sz w:val="20"/>
      </w:rPr>
    </w:lvl>
    <w:lvl w:ilvl="3" w:tplc="CA0816BE">
      <w:numFmt w:val="bullet"/>
      <w:lvlText w:val="▪"/>
      <w:lvlJc w:val="left"/>
      <w:pPr>
        <w:ind w:left="5400" w:firstLine="0"/>
      </w:pPr>
      <w:rPr>
        <w:rFonts w:ascii="Arial" w:eastAsia="Times New Roman" w:hAnsi="Arial"/>
        <w:sz w:val="20"/>
      </w:rPr>
    </w:lvl>
    <w:lvl w:ilvl="4" w:tplc="EC147962">
      <w:numFmt w:val="bullet"/>
      <w:lvlText w:val="▪"/>
      <w:lvlJc w:val="left"/>
      <w:pPr>
        <w:ind w:left="6840" w:firstLine="0"/>
      </w:pPr>
      <w:rPr>
        <w:rFonts w:ascii="Arial" w:eastAsia="Times New Roman" w:hAnsi="Arial"/>
        <w:sz w:val="20"/>
      </w:rPr>
    </w:lvl>
    <w:lvl w:ilvl="5" w:tplc="261A0D22">
      <w:numFmt w:val="bullet"/>
      <w:lvlText w:val="▪"/>
      <w:lvlJc w:val="left"/>
      <w:pPr>
        <w:ind w:left="8280" w:firstLine="0"/>
      </w:pPr>
      <w:rPr>
        <w:rFonts w:ascii="Arial" w:eastAsia="Times New Roman" w:hAnsi="Arial"/>
        <w:sz w:val="20"/>
      </w:rPr>
    </w:lvl>
    <w:lvl w:ilvl="6" w:tplc="1936AA08">
      <w:numFmt w:val="bullet"/>
      <w:lvlText w:val="▪"/>
      <w:lvlJc w:val="left"/>
      <w:pPr>
        <w:ind w:left="9720" w:firstLine="0"/>
      </w:pPr>
      <w:rPr>
        <w:rFonts w:ascii="Arial" w:eastAsia="Times New Roman" w:hAnsi="Arial"/>
        <w:sz w:val="20"/>
      </w:rPr>
    </w:lvl>
    <w:lvl w:ilvl="7" w:tplc="A38A85F4">
      <w:numFmt w:val="bullet"/>
      <w:lvlText w:val="▪"/>
      <w:lvlJc w:val="left"/>
      <w:pPr>
        <w:ind w:left="11160" w:firstLine="0"/>
      </w:pPr>
      <w:rPr>
        <w:rFonts w:ascii="Arial" w:eastAsia="Times New Roman" w:hAnsi="Arial"/>
        <w:sz w:val="20"/>
      </w:rPr>
    </w:lvl>
    <w:lvl w:ilvl="8" w:tplc="68C83592">
      <w:numFmt w:val="bullet"/>
      <w:lvlText w:val="▪"/>
      <w:lvlJc w:val="left"/>
      <w:pPr>
        <w:ind w:left="12600" w:firstLine="0"/>
      </w:pPr>
      <w:rPr>
        <w:rFonts w:ascii="Arial" w:eastAsia="Times New Roman" w:hAnsi="Arial"/>
        <w:sz w:val="20"/>
      </w:rPr>
    </w:lvl>
  </w:abstractNum>
  <w:abstractNum w:abstractNumId="23">
    <w:nsid w:val="7E6F39CD"/>
    <w:multiLevelType w:val="hybridMultilevel"/>
    <w:tmpl w:val="787A62A6"/>
    <w:name w:val="Numbered list 17"/>
    <w:lvl w:ilvl="0" w:tplc="F8FA3D4A">
      <w:numFmt w:val="bullet"/>
      <w:lvlText w:val="●"/>
      <w:lvlJc w:val="left"/>
      <w:pPr>
        <w:ind w:left="1080" w:firstLine="0"/>
      </w:pPr>
      <w:rPr>
        <w:rFonts w:ascii="Arial" w:eastAsia="Times New Roman" w:hAnsi="Arial"/>
        <w:sz w:val="20"/>
      </w:rPr>
    </w:lvl>
    <w:lvl w:ilvl="1" w:tplc="937C9EA6">
      <w:numFmt w:val="bullet"/>
      <w:lvlText w:val="o"/>
      <w:lvlJc w:val="left"/>
      <w:pPr>
        <w:ind w:left="2520" w:firstLine="0"/>
      </w:pPr>
      <w:rPr>
        <w:rFonts w:ascii="Arial" w:eastAsia="Times New Roman" w:hAnsi="Arial"/>
        <w:sz w:val="20"/>
      </w:rPr>
    </w:lvl>
    <w:lvl w:ilvl="2" w:tplc="BAD4E9FC">
      <w:numFmt w:val="bullet"/>
      <w:lvlText w:val="▪"/>
      <w:lvlJc w:val="left"/>
      <w:pPr>
        <w:ind w:left="3960" w:firstLine="0"/>
      </w:pPr>
      <w:rPr>
        <w:rFonts w:ascii="Arial" w:eastAsia="Times New Roman" w:hAnsi="Arial"/>
        <w:sz w:val="20"/>
      </w:rPr>
    </w:lvl>
    <w:lvl w:ilvl="3" w:tplc="172E9234">
      <w:numFmt w:val="bullet"/>
      <w:lvlText w:val="▪"/>
      <w:lvlJc w:val="left"/>
      <w:pPr>
        <w:ind w:left="5400" w:firstLine="0"/>
      </w:pPr>
      <w:rPr>
        <w:rFonts w:ascii="Arial" w:eastAsia="Times New Roman" w:hAnsi="Arial"/>
        <w:sz w:val="20"/>
      </w:rPr>
    </w:lvl>
    <w:lvl w:ilvl="4" w:tplc="49CC94C8">
      <w:numFmt w:val="bullet"/>
      <w:lvlText w:val="▪"/>
      <w:lvlJc w:val="left"/>
      <w:pPr>
        <w:ind w:left="6840" w:firstLine="0"/>
      </w:pPr>
      <w:rPr>
        <w:rFonts w:ascii="Arial" w:eastAsia="Times New Roman" w:hAnsi="Arial"/>
        <w:sz w:val="20"/>
      </w:rPr>
    </w:lvl>
    <w:lvl w:ilvl="5" w:tplc="5A6EBF2A">
      <w:numFmt w:val="bullet"/>
      <w:lvlText w:val="▪"/>
      <w:lvlJc w:val="left"/>
      <w:pPr>
        <w:ind w:left="8280" w:firstLine="0"/>
      </w:pPr>
      <w:rPr>
        <w:rFonts w:ascii="Arial" w:eastAsia="Times New Roman" w:hAnsi="Arial"/>
        <w:sz w:val="20"/>
      </w:rPr>
    </w:lvl>
    <w:lvl w:ilvl="6" w:tplc="2F96F0CA">
      <w:numFmt w:val="bullet"/>
      <w:lvlText w:val="▪"/>
      <w:lvlJc w:val="left"/>
      <w:pPr>
        <w:ind w:left="9720" w:firstLine="0"/>
      </w:pPr>
      <w:rPr>
        <w:rFonts w:ascii="Arial" w:eastAsia="Times New Roman" w:hAnsi="Arial"/>
        <w:sz w:val="20"/>
      </w:rPr>
    </w:lvl>
    <w:lvl w:ilvl="7" w:tplc="00D0664C">
      <w:numFmt w:val="bullet"/>
      <w:lvlText w:val="▪"/>
      <w:lvlJc w:val="left"/>
      <w:pPr>
        <w:ind w:left="11160" w:firstLine="0"/>
      </w:pPr>
      <w:rPr>
        <w:rFonts w:ascii="Arial" w:eastAsia="Times New Roman" w:hAnsi="Arial"/>
        <w:sz w:val="20"/>
      </w:rPr>
    </w:lvl>
    <w:lvl w:ilvl="8" w:tplc="F93C09D8">
      <w:numFmt w:val="bullet"/>
      <w:lvlText w:val="▪"/>
      <w:lvlJc w:val="left"/>
      <w:pPr>
        <w:ind w:left="12600" w:firstLine="0"/>
      </w:pPr>
      <w:rPr>
        <w:rFonts w:ascii="Arial" w:eastAsia="Times New Roman" w:hAnsi="Arial"/>
        <w:sz w:val="20"/>
      </w:rPr>
    </w:lvl>
  </w:abstractNum>
  <w:num w:numId="1">
    <w:abstractNumId w:val="21"/>
  </w:num>
  <w:num w:numId="2">
    <w:abstractNumId w:val="12"/>
  </w:num>
  <w:num w:numId="3">
    <w:abstractNumId w:val="7"/>
  </w:num>
  <w:num w:numId="4">
    <w:abstractNumId w:val="1"/>
  </w:num>
  <w:num w:numId="5">
    <w:abstractNumId w:val="0"/>
  </w:num>
  <w:num w:numId="6">
    <w:abstractNumId w:val="10"/>
  </w:num>
  <w:num w:numId="7">
    <w:abstractNumId w:val="17"/>
  </w:num>
  <w:num w:numId="8">
    <w:abstractNumId w:val="8"/>
  </w:num>
  <w:num w:numId="9">
    <w:abstractNumId w:val="9"/>
  </w:num>
  <w:num w:numId="10">
    <w:abstractNumId w:val="11"/>
  </w:num>
  <w:num w:numId="11">
    <w:abstractNumId w:val="3"/>
  </w:num>
  <w:num w:numId="12">
    <w:abstractNumId w:val="16"/>
  </w:num>
  <w:num w:numId="13">
    <w:abstractNumId w:val="15"/>
  </w:num>
  <w:num w:numId="14">
    <w:abstractNumId w:val="18"/>
  </w:num>
  <w:num w:numId="15">
    <w:abstractNumId w:val="20"/>
  </w:num>
  <w:num w:numId="16">
    <w:abstractNumId w:val="6"/>
  </w:num>
  <w:num w:numId="17">
    <w:abstractNumId w:val="23"/>
  </w:num>
  <w:num w:numId="18">
    <w:abstractNumId w:val="22"/>
  </w:num>
  <w:num w:numId="19">
    <w:abstractNumId w:val="13"/>
  </w:num>
  <w:num w:numId="20">
    <w:abstractNumId w:val="19"/>
  </w:num>
  <w:num w:numId="21">
    <w:abstractNumId w:val="5"/>
  </w:num>
  <w:num w:numId="22">
    <w:abstractNumId w:val="14"/>
  </w:num>
  <w:num w:numId="23">
    <w:abstractNumId w:val="2"/>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autoHyphenation/>
  <w:hyphenationZone w:val="425"/>
  <w:drawingGridHorizontalSpacing w:val="283"/>
  <w:drawingGridVerticalSpacing w:val="283"/>
  <w:characterSpacingControl w:val="doNotCompress"/>
  <w:endnotePr>
    <w:numFmt w:val="decimal"/>
  </w:endnotePr>
  <w:compat/>
  <w:rsids>
    <w:rsidRoot w:val="003C3ECF"/>
    <w:rsid w:val="00001B20"/>
    <w:rsid w:val="00027C11"/>
    <w:rsid w:val="000510EC"/>
    <w:rsid w:val="00066FD0"/>
    <w:rsid w:val="000B1E8F"/>
    <w:rsid w:val="000D19A9"/>
    <w:rsid w:val="000F4F09"/>
    <w:rsid w:val="001A5FC4"/>
    <w:rsid w:val="001E3935"/>
    <w:rsid w:val="00225BA9"/>
    <w:rsid w:val="00285C44"/>
    <w:rsid w:val="002C5E5C"/>
    <w:rsid w:val="003313F5"/>
    <w:rsid w:val="0039057B"/>
    <w:rsid w:val="003B690A"/>
    <w:rsid w:val="003C3ECF"/>
    <w:rsid w:val="003D2B83"/>
    <w:rsid w:val="00401907"/>
    <w:rsid w:val="00412D97"/>
    <w:rsid w:val="004A6A28"/>
    <w:rsid w:val="004E3F26"/>
    <w:rsid w:val="00537AC8"/>
    <w:rsid w:val="00685D5C"/>
    <w:rsid w:val="006A369C"/>
    <w:rsid w:val="006C46A6"/>
    <w:rsid w:val="0071192B"/>
    <w:rsid w:val="008529A0"/>
    <w:rsid w:val="008665EF"/>
    <w:rsid w:val="008A28C9"/>
    <w:rsid w:val="00944865"/>
    <w:rsid w:val="00986405"/>
    <w:rsid w:val="00987118"/>
    <w:rsid w:val="009C7C52"/>
    <w:rsid w:val="009D2BC1"/>
    <w:rsid w:val="00A00C2E"/>
    <w:rsid w:val="00A12E65"/>
    <w:rsid w:val="00AD4B9F"/>
    <w:rsid w:val="00B71ABF"/>
    <w:rsid w:val="00BB7045"/>
    <w:rsid w:val="00CE78EA"/>
    <w:rsid w:val="00D2230E"/>
    <w:rsid w:val="00DB0034"/>
    <w:rsid w:val="00DE3477"/>
    <w:rsid w:val="00E03FF5"/>
    <w:rsid w:val="00E25133"/>
    <w:rsid w:val="00E56086"/>
    <w:rsid w:val="00EB69A1"/>
    <w:rsid w:val="00EC78A5"/>
    <w:rsid w:val="00EE57DA"/>
    <w:rsid w:val="00EF714C"/>
    <w:rsid w:val="00F83792"/>
    <w:rsid w:val="00FC154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itle"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1A5FC4"/>
    <w:rPr>
      <w:rFonts w:ascii="Times New Roman" w:eastAsia="Times New Roman" w:hAnsi="Times New Roman"/>
      <w:sz w:val="24"/>
      <w:szCs w:val="24"/>
      <w:lang w:val="ru-RU"/>
    </w:rPr>
  </w:style>
  <w:style w:type="paragraph" w:styleId="3">
    <w:name w:val="heading 3"/>
    <w:basedOn w:val="a"/>
    <w:qFormat/>
    <w:rsid w:val="001A5FC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
    <w:name w:val="tc"/>
    <w:basedOn w:val="a"/>
    <w:qFormat/>
    <w:rsid w:val="001A5FC4"/>
    <w:pPr>
      <w:spacing w:before="100" w:beforeAutospacing="1" w:after="100" w:afterAutospacing="1"/>
    </w:pPr>
  </w:style>
  <w:style w:type="paragraph" w:customStyle="1" w:styleId="tcbmf">
    <w:name w:val="tc bmf"/>
    <w:basedOn w:val="a"/>
    <w:qFormat/>
    <w:rsid w:val="001A5FC4"/>
    <w:pPr>
      <w:spacing w:before="100" w:beforeAutospacing="1" w:after="100" w:afterAutospacing="1"/>
    </w:pPr>
  </w:style>
  <w:style w:type="paragraph" w:customStyle="1" w:styleId="tl">
    <w:name w:val="tl"/>
    <w:basedOn w:val="a"/>
    <w:qFormat/>
    <w:rsid w:val="001A5FC4"/>
    <w:pPr>
      <w:spacing w:before="100" w:beforeAutospacing="1" w:after="100" w:afterAutospacing="1"/>
    </w:pPr>
  </w:style>
  <w:style w:type="paragraph" w:customStyle="1" w:styleId="tj">
    <w:name w:val="tj"/>
    <w:basedOn w:val="a"/>
    <w:qFormat/>
    <w:rsid w:val="001A5FC4"/>
    <w:pPr>
      <w:spacing w:before="100" w:beforeAutospacing="1" w:after="100" w:afterAutospacing="1"/>
    </w:pPr>
  </w:style>
  <w:style w:type="paragraph" w:customStyle="1" w:styleId="Iauiue">
    <w:name w:val="Iau?iue"/>
    <w:qFormat/>
    <w:rsid w:val="001A5FC4"/>
    <w:rPr>
      <w:rFonts w:ascii="Times New Roman" w:eastAsia="Times New Roman" w:hAnsi="Times New Roman"/>
      <w:sz w:val="20"/>
      <w:szCs w:val="20"/>
      <w:lang w:val="ru-RU"/>
    </w:rPr>
  </w:style>
  <w:style w:type="paragraph" w:customStyle="1" w:styleId="1">
    <w:name w:val="Обычный1"/>
    <w:qFormat/>
    <w:rsid w:val="001A5FC4"/>
    <w:pPr>
      <w:widowControl w:val="0"/>
    </w:pPr>
    <w:rPr>
      <w:rFonts w:ascii="Arial" w:eastAsia="Times New Roman" w:hAnsi="Arial"/>
      <w:sz w:val="20"/>
      <w:szCs w:val="20"/>
      <w:lang w:val="ru-RU"/>
    </w:rPr>
  </w:style>
  <w:style w:type="paragraph" w:styleId="30">
    <w:name w:val="Body Text Indent 3"/>
    <w:basedOn w:val="a"/>
    <w:qFormat/>
    <w:rsid w:val="001A5FC4"/>
    <w:pPr>
      <w:spacing w:after="120"/>
      <w:ind w:left="283"/>
    </w:pPr>
    <w:rPr>
      <w:sz w:val="16"/>
      <w:szCs w:val="16"/>
    </w:rPr>
  </w:style>
  <w:style w:type="paragraph" w:styleId="a3">
    <w:name w:val="List Paragraph"/>
    <w:basedOn w:val="a"/>
    <w:qFormat/>
    <w:rsid w:val="001A5FC4"/>
    <w:pPr>
      <w:ind w:left="720"/>
      <w:contextualSpacing/>
    </w:pPr>
  </w:style>
  <w:style w:type="paragraph" w:styleId="2">
    <w:name w:val="Body Text 2"/>
    <w:basedOn w:val="a"/>
    <w:qFormat/>
    <w:rsid w:val="001A5FC4"/>
    <w:pPr>
      <w:pBdr>
        <w:top w:val="nil"/>
        <w:left w:val="nil"/>
        <w:bottom w:val="nil"/>
        <w:right w:val="nil"/>
        <w:between w:val="nil"/>
      </w:pBdr>
      <w:spacing w:after="120" w:line="480" w:lineRule="auto"/>
      <w:jc w:val="both"/>
    </w:pPr>
    <w:rPr>
      <w:rFonts w:eastAsia="Calibri"/>
      <w:sz w:val="28"/>
      <w:szCs w:val="28"/>
      <w:lang w:val="uk-UA"/>
    </w:rPr>
  </w:style>
  <w:style w:type="paragraph" w:customStyle="1" w:styleId="Normal1">
    <w:name w:val="Normal_1"/>
    <w:qFormat/>
    <w:rsid w:val="001A5FC4"/>
    <w:pPr>
      <w:widowControl w:val="0"/>
      <w:pBdr>
        <w:top w:val="nil"/>
        <w:left w:val="nil"/>
        <w:bottom w:val="nil"/>
        <w:right w:val="nil"/>
        <w:between w:val="nil"/>
      </w:pBdr>
    </w:pPr>
    <w:rPr>
      <w:rFonts w:ascii="Arial" w:eastAsia="Times New Roman" w:hAnsi="Arial" w:cs="Arial"/>
      <w:sz w:val="20"/>
      <w:szCs w:val="20"/>
      <w:lang w:val="ru-RU"/>
    </w:rPr>
  </w:style>
  <w:style w:type="paragraph" w:styleId="a4">
    <w:name w:val="Body Text"/>
    <w:basedOn w:val="a"/>
    <w:qFormat/>
    <w:rsid w:val="001A5FC4"/>
    <w:pPr>
      <w:pBdr>
        <w:top w:val="nil"/>
        <w:left w:val="nil"/>
        <w:bottom w:val="nil"/>
        <w:right w:val="nil"/>
        <w:between w:val="nil"/>
      </w:pBdr>
      <w:suppressAutoHyphens/>
      <w:spacing w:line="276" w:lineRule="auto"/>
      <w:contextualSpacing/>
    </w:pPr>
    <w:rPr>
      <w:rFonts w:eastAsia="Calibri"/>
    </w:rPr>
  </w:style>
  <w:style w:type="paragraph" w:styleId="a5">
    <w:name w:val="No Spacing"/>
    <w:qFormat/>
    <w:rsid w:val="001A5FC4"/>
    <w:pPr>
      <w:pBdr>
        <w:top w:val="nil"/>
        <w:left w:val="nil"/>
        <w:bottom w:val="nil"/>
        <w:right w:val="nil"/>
        <w:between w:val="nil"/>
      </w:pBdr>
      <w:jc w:val="both"/>
    </w:pPr>
    <w:rPr>
      <w:rFonts w:ascii="Times New Roman" w:hAnsi="Times New Roman"/>
      <w:sz w:val="24"/>
      <w:szCs w:val="24"/>
      <w:lang w:val="uk-UA"/>
    </w:rPr>
  </w:style>
  <w:style w:type="paragraph" w:customStyle="1" w:styleId="ListParagraph">
    <w:name w:val="List Paragraph*"/>
    <w:basedOn w:val="a"/>
    <w:qFormat/>
    <w:rsid w:val="001A5FC4"/>
    <w:pPr>
      <w:pBdr>
        <w:top w:val="nil"/>
        <w:left w:val="nil"/>
        <w:bottom w:val="nil"/>
        <w:right w:val="nil"/>
        <w:between w:val="nil"/>
      </w:pBdr>
      <w:ind w:left="720"/>
      <w:jc w:val="both"/>
    </w:pPr>
    <w:rPr>
      <w:rFonts w:eastAsia="Calibri"/>
      <w:sz w:val="28"/>
      <w:szCs w:val="28"/>
      <w:lang w:val="uk-UA"/>
    </w:rPr>
  </w:style>
  <w:style w:type="paragraph" w:styleId="a6">
    <w:name w:val="Body Text Indent"/>
    <w:basedOn w:val="a"/>
    <w:qFormat/>
    <w:rsid w:val="001A5FC4"/>
    <w:pPr>
      <w:pBdr>
        <w:top w:val="nil"/>
        <w:left w:val="nil"/>
        <w:bottom w:val="nil"/>
        <w:right w:val="nil"/>
        <w:between w:val="nil"/>
      </w:pBdr>
      <w:spacing w:after="120"/>
      <w:ind w:left="283"/>
      <w:jc w:val="both"/>
    </w:pPr>
    <w:rPr>
      <w:rFonts w:ascii="Calibri" w:hAnsi="Calibri"/>
      <w:sz w:val="28"/>
      <w:szCs w:val="28"/>
      <w:lang w:val="uk-UA"/>
    </w:rPr>
  </w:style>
  <w:style w:type="paragraph" w:customStyle="1" w:styleId="Default">
    <w:name w:val="Default"/>
    <w:qFormat/>
    <w:rsid w:val="001A5FC4"/>
    <w:pPr>
      <w:pBdr>
        <w:top w:val="nil"/>
        <w:left w:val="nil"/>
        <w:bottom w:val="nil"/>
        <w:right w:val="nil"/>
        <w:between w:val="nil"/>
      </w:pBdr>
    </w:pPr>
    <w:rPr>
      <w:rFonts w:ascii="Times New Roman" w:eastAsia="Times New Roman" w:hAnsi="Times New Roman"/>
      <w:color w:val="000000"/>
      <w:sz w:val="24"/>
      <w:szCs w:val="24"/>
      <w:lang w:val="ru-RU"/>
    </w:rPr>
  </w:style>
  <w:style w:type="paragraph" w:customStyle="1" w:styleId="10">
    <w:name w:val="Без інтервалів1"/>
    <w:qFormat/>
    <w:rsid w:val="001A5FC4"/>
    <w:pPr>
      <w:pBdr>
        <w:top w:val="nil"/>
        <w:left w:val="nil"/>
        <w:bottom w:val="nil"/>
        <w:right w:val="nil"/>
        <w:between w:val="nil"/>
      </w:pBdr>
      <w:jc w:val="both"/>
    </w:pPr>
    <w:rPr>
      <w:rFonts w:ascii="Times New Roman" w:hAnsi="Times New Roman"/>
      <w:sz w:val="24"/>
      <w:szCs w:val="24"/>
      <w:lang w:val="uk-UA"/>
    </w:rPr>
  </w:style>
  <w:style w:type="character" w:customStyle="1" w:styleId="31">
    <w:name w:val="Заголовок 3 Знак"/>
    <w:basedOn w:val="a0"/>
    <w:rsid w:val="001A5FC4"/>
    <w:rPr>
      <w:rFonts w:ascii="Times New Roman" w:eastAsia="Times New Roman" w:hAnsi="Times New Roman" w:cs="Times New Roman"/>
      <w:b/>
      <w:bCs/>
      <w:sz w:val="27"/>
      <w:szCs w:val="27"/>
      <w:lang w:val="ru-RU"/>
    </w:rPr>
  </w:style>
  <w:style w:type="character" w:customStyle="1" w:styleId="apple-converted-space">
    <w:name w:val="apple-converted-space"/>
    <w:basedOn w:val="a0"/>
    <w:rsid w:val="001A5FC4"/>
  </w:style>
  <w:style w:type="character" w:styleId="a7">
    <w:name w:val="Hyperlink"/>
    <w:basedOn w:val="a0"/>
    <w:rsid w:val="001A5FC4"/>
    <w:rPr>
      <w:color w:val="0563C1"/>
      <w:u w:val="single"/>
    </w:rPr>
  </w:style>
  <w:style w:type="character" w:customStyle="1" w:styleId="32">
    <w:name w:val="Основной текст с отступом 3 Знак"/>
    <w:basedOn w:val="a0"/>
    <w:rsid w:val="001A5FC4"/>
    <w:rPr>
      <w:rFonts w:ascii="Times New Roman" w:eastAsia="Times New Roman" w:hAnsi="Times New Roman" w:cs="Times New Roman"/>
      <w:sz w:val="16"/>
      <w:szCs w:val="16"/>
      <w:lang w:val="ru-RU"/>
    </w:rPr>
  </w:style>
  <w:style w:type="paragraph" w:styleId="20">
    <w:name w:val="Body Text Indent 2"/>
    <w:basedOn w:val="a"/>
    <w:link w:val="21"/>
    <w:uiPriority w:val="99"/>
    <w:semiHidden/>
    <w:unhideWhenUsed/>
    <w:rsid w:val="004A6A28"/>
    <w:pPr>
      <w:spacing w:after="120" w:line="480" w:lineRule="auto"/>
      <w:ind w:left="283"/>
    </w:pPr>
  </w:style>
  <w:style w:type="character" w:customStyle="1" w:styleId="21">
    <w:name w:val="Основной текст с отступом 2 Знак"/>
    <w:basedOn w:val="a0"/>
    <w:link w:val="20"/>
    <w:uiPriority w:val="99"/>
    <w:semiHidden/>
    <w:rsid w:val="004A6A28"/>
    <w:rPr>
      <w:rFonts w:ascii="Times New Roman" w:eastAsia="Times New Roman" w:hAnsi="Times New Roman"/>
      <w:sz w:val="24"/>
      <w:szCs w:val="24"/>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ailway.in.ua/" TargetMode="External"/><Relationship Id="rId3" Type="http://schemas.openxmlformats.org/officeDocument/2006/relationships/settings" Target="settings.xml"/><Relationship Id="rId7" Type="http://schemas.openxmlformats.org/officeDocument/2006/relationships/hyperlink" Target="http://speclib.net/category/libra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tret.at.ua/forum/12-2-1" TargetMode="External"/><Relationship Id="rId11" Type="http://schemas.openxmlformats.org/officeDocument/2006/relationships/theme" Target="theme/theme1.xml"/><Relationship Id="rId5" Type="http://schemas.openxmlformats.org/officeDocument/2006/relationships/hyperlink" Target="http://dtret.at.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bi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23844</Words>
  <Characters>13592</Characters>
  <Application>Microsoft Office Word</Application>
  <DocSecurity>0</DocSecurity>
  <Lines>113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Наталья</cp:lastModifiedBy>
  <cp:revision>2</cp:revision>
  <dcterms:created xsi:type="dcterms:W3CDTF">2019-01-22T10:28:00Z</dcterms:created>
  <dcterms:modified xsi:type="dcterms:W3CDTF">2019-01-22T10:28:00Z</dcterms:modified>
</cp:coreProperties>
</file>